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Lundi 11 mai</w:t>
      </w:r>
    </w:p>
    <w:p>
      <w:pPr>
        <w:pStyle w:val="Normal"/>
        <w:bidi w:val="0"/>
        <w:jc w:val="center"/>
        <w:rPr/>
      </w:pPr>
      <w:r>
        <w:rPr/>
      </w:r>
    </w:p>
    <w:p>
      <w:pPr>
        <w:pStyle w:val="Normal"/>
        <w:bidi w:val="0"/>
        <w:jc w:val="left"/>
        <w:rPr/>
      </w:pPr>
      <w:r>
        <w:rPr/>
        <w:t>1</w:t>
      </w:r>
      <w:r>
        <w:rPr/>
        <w:t>-</w:t>
      </w:r>
      <w:r>
        <w:rPr>
          <w:b w:val="false"/>
          <w:bCs w:val="false"/>
          <w:u w:val="single"/>
        </w:rPr>
        <w:t xml:space="preserve"> Mots à travailler</w:t>
      </w:r>
      <w:r>
        <w:rPr/>
        <w:t xml:space="preserve"> : </w:t>
      </w:r>
      <w:r>
        <w:rPr>
          <w:b/>
          <w:bCs/>
        </w:rPr>
        <w:t xml:space="preserve">Série 20 *** </w:t>
      </w:r>
      <w:r>
        <w:rPr>
          <w:b/>
          <w:bCs/>
        </w:rPr>
        <w:t>r</w:t>
      </w:r>
      <w:r>
        <w:rPr>
          <w:b/>
          <w:bCs/>
        </w:rPr>
        <w:t>avissant / décrire</w:t>
      </w:r>
      <w:r>
        <w:rPr>
          <w:b/>
          <w:bCs/>
        </w:rPr>
        <w:t xml:space="preserve"> revoir les mots 20* </w:t>
      </w:r>
      <w:r>
        <w:rPr>
          <w:b/>
          <w:bCs/>
        </w:rPr>
        <w:t>et 20**</w:t>
      </w:r>
    </w:p>
    <w:p>
      <w:pPr>
        <w:pStyle w:val="Normal"/>
        <w:bidi w:val="0"/>
        <w:jc w:val="left"/>
        <w:rPr/>
      </w:pPr>
      <w:r>
        <w:rPr>
          <w:u w:val="single"/>
        </w:rPr>
        <w:t>Deux solutions </w:t>
      </w:r>
      <w:r>
        <w:rPr/>
        <w:t xml:space="preserve">: </w:t>
      </w:r>
    </w:p>
    <w:p>
      <w:pPr>
        <w:pStyle w:val="Normal"/>
        <w:bidi w:val="0"/>
        <w:jc w:val="left"/>
        <w:rPr/>
      </w:pPr>
      <w:r>
        <w:rPr/>
      </w:r>
    </w:p>
    <w:p>
      <w:pPr>
        <w:pStyle w:val="Normal"/>
        <w:bidi w:val="0"/>
        <w:jc w:val="left"/>
        <w:rPr/>
      </w:pPr>
      <w:r>
        <w:rPr/>
        <w:t>A- Un adulte dicte les mots et demande de donner leur nature (Verbe / nom / adjectif / adverbe)</w:t>
      </w:r>
    </w:p>
    <w:p>
      <w:pPr>
        <w:pStyle w:val="Normal"/>
        <w:bidi w:val="0"/>
        <w:jc w:val="left"/>
        <w:rPr>
          <w:b/>
          <w:b/>
          <w:bCs/>
        </w:rPr>
      </w:pPr>
      <w:r>
        <w:rPr>
          <w:b/>
          <w:bCs/>
        </w:rPr>
        <w:t xml:space="preserve">B- L’enfant travaille seul : il regarde le mot, l’épelle dans sa tête puis l’écrit. Il vérifie la bonne orthographe et cherche sa nature. </w:t>
      </w:r>
    </w:p>
    <w:p>
      <w:pPr>
        <w:pStyle w:val="Normal"/>
        <w:bidi w:val="0"/>
        <w:jc w:val="left"/>
        <w:rPr>
          <w:b/>
          <w:b/>
          <w:bCs/>
        </w:rPr>
      </w:pPr>
      <w:r>
        <w:rPr>
          <w:b/>
          <w:bCs/>
        </w:rPr>
      </w:r>
    </w:p>
    <w:p>
      <w:pPr>
        <w:pStyle w:val="Normal"/>
        <w:bidi w:val="0"/>
        <w:jc w:val="left"/>
        <w:rPr>
          <w:b/>
          <w:b/>
          <w:bCs/>
        </w:rPr>
      </w:pPr>
      <w:r>
        <w:rPr>
          <w:b/>
          <w:bCs/>
        </w:rPr>
      </w:r>
    </w:p>
    <w:p>
      <w:pPr>
        <w:pStyle w:val="Normal"/>
        <w:bidi w:val="0"/>
        <w:jc w:val="left"/>
        <w:rPr/>
      </w:pPr>
      <w:r>
        <w:rPr>
          <w:b/>
          <w:bCs/>
        </w:rPr>
        <w:t>Trouver</w:t>
      </w:r>
      <w:r>
        <w:rPr/>
        <w:t xml:space="preserve"> : </w:t>
      </w:r>
    </w:p>
    <w:p>
      <w:pPr>
        <w:pStyle w:val="Normal"/>
        <w:bidi w:val="0"/>
        <w:spacing w:lineRule="auto" w:line="480"/>
        <w:jc w:val="left"/>
        <w:rPr/>
      </w:pPr>
      <w:r>
        <w:rPr/>
        <w:t xml:space="preserve">A- Un </w:t>
      </w:r>
      <w:r>
        <w:rPr/>
        <w:t>verbe</w:t>
      </w:r>
      <w:r>
        <w:rPr/>
        <w:t xml:space="preserve">  de la famille de </w:t>
      </w:r>
      <w:r>
        <w:rPr/>
        <w:t>RAVISSANT</w:t>
      </w:r>
      <w:r>
        <w:rPr/>
        <w:t xml:space="preserve"> :</w:t>
      </w:r>
    </w:p>
    <w:p>
      <w:pPr>
        <w:pStyle w:val="Normal"/>
        <w:bidi w:val="0"/>
        <w:spacing w:lineRule="auto" w:line="480"/>
        <w:jc w:val="left"/>
        <w:rPr/>
      </w:pPr>
      <w:r>
        <w:rPr/>
        <w:t xml:space="preserve">B- Un nom de la famille de </w:t>
      </w:r>
      <w:r>
        <w:rPr/>
        <w:t>DECRIRE</w:t>
      </w:r>
      <w:r>
        <w:rPr/>
        <w:t xml:space="preserve">  : </w:t>
      </w:r>
    </w:p>
    <w:p>
      <w:pPr>
        <w:pStyle w:val="Normal"/>
        <w:bidi w:val="0"/>
        <w:spacing w:lineRule="auto" w:line="480"/>
        <w:jc w:val="left"/>
        <w:rPr/>
      </w:pPr>
      <w:r>
        <w:rPr/>
        <w:t xml:space="preserve">C- Conjugue le verbe DECRIRE au passé composé. </w:t>
      </w:r>
    </w:p>
    <w:p>
      <w:pPr>
        <w:pStyle w:val="Normal"/>
        <w:bidi w:val="0"/>
        <w:jc w:val="both"/>
        <w:rPr/>
      </w:pPr>
      <w:r>
        <w:rPr/>
      </w:r>
    </w:p>
    <w:p>
      <w:pPr>
        <w:pStyle w:val="Normal"/>
        <w:bidi w:val="0"/>
        <w:jc w:val="both"/>
        <w:rPr>
          <w:u w:val="single"/>
        </w:rPr>
      </w:pPr>
      <w:r>
        <w:rPr>
          <w:u w:val="single"/>
        </w:rPr>
        <w:t>Français : à partir du texte Zathura mis en ligne le 7 mai</w:t>
      </w:r>
    </w:p>
    <w:p>
      <w:pPr>
        <w:pStyle w:val="Normal"/>
        <w:bidi w:val="0"/>
        <w:jc w:val="left"/>
        <w:rPr>
          <w:b/>
          <w:b/>
          <w:sz w:val="18"/>
          <w:szCs w:val="18"/>
          <w:u w:val="single"/>
        </w:rPr>
      </w:pPr>
      <w:r>
        <w:rPr>
          <w:b/>
          <w:sz w:val="18"/>
          <w:szCs w:val="18"/>
          <w:u w:val="single"/>
        </w:rPr>
      </w:r>
    </w:p>
    <w:p>
      <w:pPr>
        <w:pStyle w:val="Normal"/>
        <w:bidi w:val="0"/>
        <w:jc w:val="left"/>
        <w:rPr>
          <w:b/>
          <w:b/>
          <w:sz w:val="18"/>
          <w:szCs w:val="18"/>
          <w:u w:val="single"/>
        </w:rPr>
      </w:pPr>
      <w:r>
        <w:rPr>
          <w:b/>
          <w:sz w:val="18"/>
          <w:szCs w:val="18"/>
          <w:u w:val="single"/>
        </w:rPr>
      </w:r>
    </w:p>
    <w:p>
      <w:pPr>
        <w:pStyle w:val="Normal"/>
        <w:bidi w:val="0"/>
        <w:jc w:val="left"/>
        <w:rPr>
          <w:b/>
          <w:b/>
          <w:sz w:val="24"/>
          <w:szCs w:val="24"/>
          <w:u w:val="single"/>
        </w:rPr>
      </w:pPr>
      <w:r>
        <w:rPr>
          <w:b/>
          <w:sz w:val="24"/>
          <w:szCs w:val="24"/>
          <w:u w:val="single"/>
        </w:rPr>
        <w:t>Remettre les mots dans l'ordre pour faire une phrase :</w:t>
      </w:r>
    </w:p>
    <w:p>
      <w:pPr>
        <w:pStyle w:val="Normal"/>
        <w:bidi w:val="0"/>
        <w:jc w:val="left"/>
        <w:rPr>
          <w:sz w:val="24"/>
          <w:szCs w:val="24"/>
        </w:rPr>
      </w:pPr>
      <w:r>
        <w:rPr>
          <w:bCs/>
          <w:sz w:val="24"/>
          <w:szCs w:val="24"/>
        </w:rPr>
        <w:t>*aspire/ soudainement/le trou noir/Walter</w:t>
      </w:r>
    </w:p>
    <w:p>
      <w:pPr>
        <w:pStyle w:val="Normal"/>
        <w:bidi w:val="0"/>
        <w:jc w:val="left"/>
        <w:rPr>
          <w:bCs/>
          <w:sz w:val="24"/>
          <w:szCs w:val="24"/>
        </w:rPr>
      </w:pPr>
      <w:r>
        <w:rPr>
          <w:bCs/>
          <w:sz w:val="24"/>
          <w:szCs w:val="24"/>
        </w:rPr>
        <w:t>**aspire/en forme de disque/soudainement/le trou noir/Walter</w:t>
      </w:r>
    </w:p>
    <w:p>
      <w:pPr>
        <w:pStyle w:val="Normal"/>
        <w:bidi w:val="0"/>
        <w:jc w:val="left"/>
        <w:rPr>
          <w:bCs/>
          <w:sz w:val="24"/>
          <w:szCs w:val="24"/>
        </w:rPr>
      </w:pPr>
      <w:r>
        <w:rPr>
          <w:bCs/>
          <w:sz w:val="24"/>
          <w:szCs w:val="24"/>
        </w:rPr>
        <w:t xml:space="preserve">***aspire/en forme de disque/terrifié/soudainement/le trou noir/Walter </w:t>
      </w:r>
    </w:p>
    <w:p>
      <w:pPr>
        <w:pStyle w:val="Normal"/>
        <w:bidi w:val="0"/>
        <w:jc w:val="left"/>
        <w:rPr>
          <w:bCs/>
          <w:sz w:val="18"/>
          <w:szCs w:val="18"/>
        </w:rPr>
      </w:pPr>
      <w:r>
        <w:rPr>
          <w:bCs/>
          <w:sz w:val="18"/>
          <w:szCs w:val="18"/>
        </w:rPr>
      </w:r>
    </w:p>
    <w:p>
      <w:pPr>
        <w:pStyle w:val="Standard"/>
        <w:bidi w:val="0"/>
        <w:spacing w:lineRule="auto" w:line="360"/>
        <w:jc w:val="both"/>
        <w:rPr/>
      </w:pPr>
      <w:r>
        <w:rPr>
          <w:color w:val="000000"/>
          <w:sz w:val="18"/>
          <w:szCs w:val="18"/>
          <w:u w:val="single"/>
        </w:rPr>
        <w:t>Dans chaque phrase ci-dessous, souligne de qui on parle (le sujet) et donne la nature(GN, nom, pronom, verbe à l</w:t>
      </w:r>
      <w:r>
        <w:rPr>
          <w:rFonts w:cs="SimSun;宋体" w:ascii="SimSun;宋体" w:hAnsi="SimSun;宋体"/>
          <w:color w:val="000000"/>
          <w:sz w:val="18"/>
          <w:szCs w:val="18"/>
          <w:u w:val="single"/>
        </w:rPr>
        <w:t>’</w:t>
      </w:r>
      <w:r>
        <w:rPr>
          <w:color w:val="000000"/>
          <w:sz w:val="18"/>
          <w:szCs w:val="18"/>
          <w:u w:val="single"/>
        </w:rPr>
        <w:t xml:space="preserve">infinitif). </w:t>
      </w:r>
      <w:r>
        <w:rPr>
          <w:color w:val="000000"/>
          <w:sz w:val="18"/>
          <w:szCs w:val="18"/>
          <w:u w:val="single"/>
        </w:rPr>
        <w:t>M</w:t>
      </w:r>
      <w:r>
        <w:rPr>
          <w:color w:val="000000"/>
          <w:sz w:val="18"/>
          <w:szCs w:val="18"/>
          <w:u w:val="single"/>
        </w:rPr>
        <w:t xml:space="preserve">ets en gras le verbe et indique son infinitif. </w:t>
      </w:r>
    </w:p>
    <w:p>
      <w:pPr>
        <w:pStyle w:val="Standard"/>
        <w:bidi w:val="0"/>
        <w:spacing w:lineRule="auto" w:line="360"/>
        <w:jc w:val="both"/>
        <w:rPr/>
      </w:pPr>
      <w:r>
        <w:rPr>
          <w:b/>
          <w:color w:val="FF0000"/>
          <w:sz w:val="18"/>
          <w:szCs w:val="18"/>
          <w:u w:val="single"/>
        </w:rPr>
        <w:t>Repérer les groupes supprimables et déplaçables s’il y en a.(en italique</w:t>
      </w:r>
      <w:r>
        <w:rPr>
          <w:color w:val="FF0000"/>
          <w:sz w:val="18"/>
          <w:szCs w:val="18"/>
          <w:u w:val="single"/>
        </w:rPr>
        <w:t>)</w:t>
      </w:r>
    </w:p>
    <w:p>
      <w:pPr>
        <w:pStyle w:val="Standard"/>
        <w:bidi w:val="0"/>
        <w:spacing w:lineRule="auto" w:line="360"/>
        <w:jc w:val="both"/>
        <w:rPr>
          <w:rFonts w:ascii="Arial Nova;Arial" w:hAnsi="Arial Nova;Arial" w:cs="Arial"/>
          <w:b/>
          <w:b/>
          <w:sz w:val="18"/>
          <w:szCs w:val="18"/>
        </w:rPr>
      </w:pPr>
      <w:r>
        <w:rPr>
          <w:rFonts w:cs="Arial" w:ascii="Arial Nova;Arial" w:hAnsi="Arial Nova;Arial"/>
          <w:b/>
          <w:sz w:val="18"/>
          <w:szCs w:val="18"/>
        </w:rPr>
        <w:t>Son frère désigna le sol.</w:t>
      </w:r>
    </w:p>
    <w:p>
      <w:pPr>
        <w:pStyle w:val="Standard"/>
        <w:bidi w:val="0"/>
        <w:spacing w:lineRule="auto" w:line="360"/>
        <w:jc w:val="both"/>
        <w:rPr>
          <w:rFonts w:ascii="Calibri" w:hAnsi="Calibri" w:cs="Calibri"/>
          <w:sz w:val="18"/>
          <w:szCs w:val="18"/>
        </w:rPr>
      </w:pPr>
      <w:r>
        <w:rPr>
          <w:rFonts w:cs="Calibri" w:ascii="Calibri" w:hAnsi="Calibri"/>
          <w:sz w:val="18"/>
          <w:szCs w:val="18"/>
        </w:rPr>
        <w:t>Nature du sujet=</w:t>
      </w:r>
    </w:p>
    <w:p>
      <w:pPr>
        <w:pStyle w:val="Standard"/>
        <w:bidi w:val="0"/>
        <w:spacing w:lineRule="auto" w:line="360"/>
        <w:jc w:val="both"/>
        <w:rPr>
          <w:rFonts w:ascii="Calibri" w:hAnsi="Calibri" w:cs="Calibri"/>
          <w:sz w:val="18"/>
          <w:szCs w:val="18"/>
        </w:rPr>
      </w:pPr>
      <w:r>
        <w:rPr>
          <w:rFonts w:cs="Calibri" w:ascii="Calibri" w:hAnsi="Calibri"/>
          <w:sz w:val="18"/>
          <w:szCs w:val="18"/>
        </w:rPr>
        <w:t>Infinitif du verbe=</w:t>
      </w:r>
    </w:p>
    <w:p>
      <w:pPr>
        <w:pStyle w:val="Standard"/>
        <w:bidi w:val="0"/>
        <w:spacing w:lineRule="auto" w:line="360"/>
        <w:jc w:val="both"/>
        <w:rPr/>
      </w:pPr>
      <w:r>
        <w:rPr>
          <w:rFonts w:cs="Arial" w:ascii="Arial Nova;Arial" w:hAnsi="Arial Nova;Arial"/>
          <w:b/>
          <w:sz w:val="18"/>
          <w:szCs w:val="18"/>
        </w:rPr>
        <w:t>Il laissa tomber sa tête sur sa poitrine.</w:t>
      </w:r>
    </w:p>
    <w:p>
      <w:pPr>
        <w:pStyle w:val="Standard"/>
        <w:bidi w:val="0"/>
        <w:spacing w:lineRule="auto" w:line="360"/>
        <w:jc w:val="both"/>
        <w:rPr>
          <w:rFonts w:ascii="Calibri" w:hAnsi="Calibri" w:cs="Calibri"/>
          <w:sz w:val="18"/>
          <w:szCs w:val="18"/>
        </w:rPr>
      </w:pPr>
      <w:r>
        <w:rPr>
          <w:rFonts w:cs="Calibri" w:ascii="Calibri" w:hAnsi="Calibri"/>
          <w:sz w:val="18"/>
          <w:szCs w:val="18"/>
        </w:rPr>
        <w:t>Nature du sujet=</w:t>
      </w:r>
    </w:p>
    <w:p>
      <w:pPr>
        <w:pStyle w:val="Standard"/>
        <w:bidi w:val="0"/>
        <w:spacing w:lineRule="auto" w:line="360"/>
        <w:jc w:val="both"/>
        <w:rPr>
          <w:rFonts w:ascii="Calibri" w:hAnsi="Calibri" w:cs="Calibri"/>
          <w:sz w:val="18"/>
          <w:szCs w:val="18"/>
        </w:rPr>
      </w:pPr>
      <w:r>
        <w:rPr>
          <w:rFonts w:cs="Calibri" w:ascii="Calibri" w:hAnsi="Calibri"/>
          <w:sz w:val="18"/>
          <w:szCs w:val="18"/>
        </w:rPr>
        <w:t>Infinitif du verbe=</w:t>
      </w:r>
    </w:p>
    <w:p>
      <w:pPr>
        <w:pStyle w:val="Standard"/>
        <w:bidi w:val="0"/>
        <w:spacing w:lineRule="auto" w:line="360"/>
        <w:jc w:val="both"/>
        <w:rPr/>
      </w:pPr>
      <w:r>
        <w:rPr>
          <w:rFonts w:cs="Arial" w:ascii="Arial Nova;Arial" w:hAnsi="Arial Nova;Arial"/>
          <w:b/>
          <w:sz w:val="18"/>
          <w:szCs w:val="18"/>
        </w:rPr>
        <w:t>La tête lui tournait terriblement.</w:t>
      </w:r>
    </w:p>
    <w:p>
      <w:pPr>
        <w:pStyle w:val="Standard"/>
        <w:bidi w:val="0"/>
        <w:spacing w:lineRule="auto" w:line="360"/>
        <w:jc w:val="both"/>
        <w:rPr>
          <w:rFonts w:ascii="Calibri" w:hAnsi="Calibri" w:cs="Calibri"/>
          <w:sz w:val="18"/>
          <w:szCs w:val="18"/>
        </w:rPr>
      </w:pPr>
      <w:r>
        <w:rPr>
          <w:rFonts w:cs="Calibri" w:ascii="Calibri" w:hAnsi="Calibri"/>
          <w:sz w:val="18"/>
          <w:szCs w:val="18"/>
        </w:rPr>
        <w:t>Nature du sujet=</w:t>
      </w:r>
    </w:p>
    <w:p>
      <w:pPr>
        <w:pStyle w:val="Standard"/>
        <w:bidi w:val="0"/>
        <w:spacing w:lineRule="auto" w:line="360"/>
        <w:jc w:val="both"/>
        <w:rPr>
          <w:rFonts w:ascii="Calibri" w:hAnsi="Calibri" w:cs="Calibri"/>
          <w:sz w:val="18"/>
          <w:szCs w:val="18"/>
        </w:rPr>
      </w:pPr>
      <w:r>
        <w:rPr>
          <w:rFonts w:cs="Calibri" w:ascii="Calibri" w:hAnsi="Calibri"/>
          <w:sz w:val="18"/>
          <w:szCs w:val="18"/>
        </w:rPr>
        <w:t>Infinitif du verbe=</w:t>
      </w:r>
    </w:p>
    <w:p>
      <w:pPr>
        <w:pStyle w:val="Standard"/>
        <w:bidi w:val="0"/>
        <w:spacing w:lineRule="auto" w:line="360"/>
        <w:jc w:val="both"/>
        <w:rPr/>
      </w:pPr>
      <w:r>
        <w:rPr>
          <w:rFonts w:cs="Arial" w:ascii="Arial Nova;Arial" w:hAnsi="Arial Nova;Arial"/>
          <w:b/>
          <w:sz w:val="18"/>
          <w:szCs w:val="18"/>
        </w:rPr>
        <w:t>Walter prit son frère par les épaules.</w:t>
      </w:r>
    </w:p>
    <w:p>
      <w:pPr>
        <w:pStyle w:val="Standard"/>
        <w:bidi w:val="0"/>
        <w:spacing w:lineRule="auto" w:line="360"/>
        <w:jc w:val="both"/>
        <w:rPr>
          <w:rFonts w:ascii="Calibri" w:hAnsi="Calibri" w:cs="Calibri"/>
          <w:sz w:val="18"/>
          <w:szCs w:val="18"/>
        </w:rPr>
      </w:pPr>
      <w:r>
        <w:rPr>
          <w:rFonts w:cs="Calibri" w:ascii="Calibri" w:hAnsi="Calibri"/>
          <w:sz w:val="18"/>
          <w:szCs w:val="18"/>
        </w:rPr>
        <w:t>Nature du sujet=</w:t>
      </w:r>
    </w:p>
    <w:p>
      <w:pPr>
        <w:pStyle w:val="Standard"/>
        <w:bidi w:val="0"/>
        <w:spacing w:lineRule="auto" w:line="360"/>
        <w:jc w:val="both"/>
        <w:rPr>
          <w:rFonts w:ascii="Calibri" w:hAnsi="Calibri" w:cs="Calibri"/>
          <w:sz w:val="18"/>
          <w:szCs w:val="18"/>
        </w:rPr>
      </w:pPr>
      <w:r>
        <w:rPr>
          <w:rFonts w:cs="Calibri" w:ascii="Calibri" w:hAnsi="Calibri"/>
          <w:sz w:val="18"/>
          <w:szCs w:val="18"/>
        </w:rPr>
        <w:t>Infinitif du verbe=</w:t>
      </w:r>
    </w:p>
    <w:p>
      <w:pPr>
        <w:pStyle w:val="Normal"/>
        <w:bidi w:val="0"/>
        <w:jc w:val="left"/>
        <w:rPr/>
      </w:pPr>
      <w:r>
        <w:rPr>
          <w:b/>
          <w:sz w:val="18"/>
          <w:szCs w:val="18"/>
          <w:u w:val="single"/>
        </w:rPr>
        <w:t>Relève</w:t>
      </w:r>
      <w:r>
        <w:rPr>
          <w:bCs/>
          <w:sz w:val="18"/>
          <w:szCs w:val="18"/>
        </w:rPr>
        <w:t xml:space="preserve"> </w:t>
      </w:r>
      <w:r>
        <w:rPr>
          <w:b/>
          <w:sz w:val="18"/>
          <w:szCs w:val="18"/>
          <w:u w:val="single"/>
        </w:rPr>
        <w:t>différentes</w:t>
      </w:r>
      <w:r>
        <w:rPr>
          <w:bCs/>
          <w:sz w:val="18"/>
          <w:szCs w:val="18"/>
        </w:rPr>
        <w:t xml:space="preserve"> </w:t>
      </w:r>
      <w:r>
        <w:rPr>
          <w:b/>
          <w:sz w:val="18"/>
          <w:szCs w:val="18"/>
          <w:u w:val="single"/>
        </w:rPr>
        <w:t>phrases</w:t>
      </w:r>
      <w:r>
        <w:rPr>
          <w:b/>
          <w:bCs/>
          <w:sz w:val="18"/>
          <w:szCs w:val="18"/>
          <w:u w:val="single"/>
        </w:rPr>
        <w:t> dans le texte de Zathura (celui de lundi 4 mai):</w:t>
      </w:r>
    </w:p>
    <w:p>
      <w:pPr>
        <w:pStyle w:val="Normal"/>
        <w:bidi w:val="0"/>
        <w:jc w:val="left"/>
        <w:rPr>
          <w:bCs/>
          <w:sz w:val="18"/>
          <w:szCs w:val="18"/>
        </w:rPr>
      </w:pPr>
      <w:r>
        <w:rPr>
          <w:bCs/>
          <w:sz w:val="18"/>
          <w:szCs w:val="18"/>
        </w:rPr>
        <w:t>Une phrase négative :</w:t>
      </w:r>
    </w:p>
    <w:p>
      <w:pPr>
        <w:pStyle w:val="Normal"/>
        <w:bidi w:val="0"/>
        <w:jc w:val="left"/>
        <w:rPr>
          <w:bCs/>
          <w:sz w:val="18"/>
          <w:szCs w:val="18"/>
        </w:rPr>
      </w:pPr>
      <w:r>
        <w:rPr>
          <w:bCs/>
          <w:sz w:val="18"/>
          <w:szCs w:val="18"/>
        </w:rPr>
        <w:t>=</w:t>
      </w:r>
    </w:p>
    <w:p>
      <w:pPr>
        <w:pStyle w:val="Normal"/>
        <w:bidi w:val="0"/>
        <w:jc w:val="left"/>
        <w:rPr>
          <w:bCs/>
          <w:sz w:val="18"/>
          <w:szCs w:val="18"/>
        </w:rPr>
      </w:pPr>
      <w:r>
        <w:rPr>
          <w:bCs/>
          <w:sz w:val="18"/>
          <w:szCs w:val="18"/>
        </w:rPr>
        <w:t>Une phrase interrogative :</w:t>
      </w:r>
    </w:p>
    <w:p>
      <w:pPr>
        <w:pStyle w:val="Normal"/>
        <w:bidi w:val="0"/>
        <w:jc w:val="left"/>
        <w:rPr>
          <w:bCs/>
          <w:sz w:val="18"/>
          <w:szCs w:val="18"/>
        </w:rPr>
      </w:pPr>
      <w:r>
        <w:rPr>
          <w:bCs/>
          <w:sz w:val="18"/>
          <w:szCs w:val="18"/>
        </w:rPr>
        <w:t>=</w:t>
      </w:r>
    </w:p>
    <w:p>
      <w:pPr>
        <w:pStyle w:val="Normal"/>
        <w:bidi w:val="0"/>
        <w:jc w:val="left"/>
        <w:rPr>
          <w:bCs/>
          <w:sz w:val="18"/>
          <w:szCs w:val="18"/>
        </w:rPr>
      </w:pPr>
      <w:r>
        <w:rPr>
          <w:bCs/>
          <w:sz w:val="18"/>
          <w:szCs w:val="18"/>
        </w:rPr>
        <w:t>Une phrase exclamative :</w:t>
      </w:r>
    </w:p>
    <w:p>
      <w:pPr>
        <w:pStyle w:val="Normal"/>
        <w:bidi w:val="0"/>
        <w:jc w:val="left"/>
        <w:rPr>
          <w:bCs/>
          <w:sz w:val="18"/>
          <w:szCs w:val="18"/>
        </w:rPr>
      </w:pPr>
      <w:r>
        <w:rPr>
          <w:bCs/>
          <w:sz w:val="18"/>
          <w:szCs w:val="18"/>
        </w:rPr>
        <w:t>=</w:t>
      </w:r>
    </w:p>
    <w:p>
      <w:pPr>
        <w:pStyle w:val="Normal"/>
        <w:bidi w:val="0"/>
        <w:jc w:val="left"/>
        <w:rPr>
          <w:bCs/>
          <w:sz w:val="18"/>
          <w:szCs w:val="18"/>
        </w:rPr>
      </w:pPr>
      <w:r>
        <w:rPr>
          <w:bCs/>
          <w:sz w:val="18"/>
          <w:szCs w:val="18"/>
        </w:rPr>
        <w:t>Une phrase injonctive/impérative (qui donne un ordre ou un conseil)</w:t>
      </w:r>
    </w:p>
    <w:p>
      <w:pPr>
        <w:pStyle w:val="Normal"/>
        <w:bidi w:val="0"/>
        <w:jc w:val="left"/>
        <w:rPr>
          <w:bCs/>
          <w:sz w:val="18"/>
          <w:szCs w:val="18"/>
        </w:rPr>
      </w:pPr>
      <w:r>
        <w:rPr>
          <w:bCs/>
          <w:sz w:val="18"/>
          <w:szCs w:val="18"/>
        </w:rPr>
        <w:t>=</w:t>
      </w:r>
    </w:p>
    <w:p>
      <w:pPr>
        <w:pStyle w:val="Normal"/>
        <w:bidi w:val="0"/>
        <w:jc w:val="left"/>
        <w:rPr>
          <w:b/>
          <w:b/>
          <w:u w:val="single"/>
        </w:rPr>
      </w:pPr>
      <w:r>
        <w:rPr>
          <w:b/>
          <w:u w:val="single"/>
        </w:rPr>
      </w:r>
    </w:p>
    <w:p>
      <w:pPr>
        <w:pStyle w:val="Normal"/>
        <w:bidi w:val="0"/>
        <w:jc w:val="left"/>
        <w:rPr>
          <w:sz w:val="24"/>
          <w:szCs w:val="24"/>
        </w:rPr>
      </w:pPr>
      <w:r>
        <w:rPr>
          <w:sz w:val="24"/>
          <w:szCs w:val="24"/>
          <w:u w:val="single"/>
        </w:rPr>
        <w:t>Transpose ces phrases au passé composé</w:t>
      </w:r>
    </w:p>
    <w:p>
      <w:pPr>
        <w:pStyle w:val="Normal"/>
        <w:bidi w:val="0"/>
        <w:jc w:val="left"/>
        <w:rPr>
          <w:sz w:val="24"/>
          <w:szCs w:val="24"/>
        </w:rPr>
      </w:pPr>
      <w:r>
        <w:rPr>
          <w:rFonts w:cs="Calibri"/>
          <w:sz w:val="24"/>
          <w:szCs w:val="24"/>
        </w:rPr>
        <w:t>*</w:t>
      </w:r>
      <w:r>
        <w:rPr>
          <w:sz w:val="24"/>
          <w:szCs w:val="24"/>
        </w:rPr>
        <w:t>Il essaya de courir. Il ne sentit plus ses jambes. Danny regarda sous le trou en forme de disque. Danny voulut tirer sur le trou pour sauver ce qui restait de son frère, mais ses mains s’enfoncèrent dans le noir.</w:t>
      </w:r>
    </w:p>
    <w:p>
      <w:pPr>
        <w:pStyle w:val="Normal"/>
        <w:bidi w:val="0"/>
        <w:jc w:val="left"/>
        <w:rPr>
          <w:sz w:val="24"/>
          <w:szCs w:val="24"/>
        </w:rPr>
      </w:pPr>
      <w:r>
        <w:rPr>
          <w:rFonts w:cs="Calibri"/>
          <w:sz w:val="24"/>
          <w:szCs w:val="24"/>
        </w:rPr>
        <w:t>**</w:t>
      </w:r>
      <w:r>
        <w:rPr>
          <w:sz w:val="24"/>
          <w:szCs w:val="24"/>
        </w:rPr>
        <w:t xml:space="preserve"> Soudain, </w:t>
      </w:r>
      <w:r>
        <w:rPr>
          <w:b/>
          <w:sz w:val="24"/>
          <w:szCs w:val="24"/>
          <w:u w:val="single"/>
        </w:rPr>
        <w:t>il</w:t>
      </w:r>
      <w:r>
        <w:rPr>
          <w:sz w:val="24"/>
          <w:szCs w:val="24"/>
        </w:rPr>
        <w:t xml:space="preserve"> se mit à tournoyer, et plongea, la tête la première, dans l’espace noir comme du charbon. Il ferma les yeux. Et puis, il atterrit brutalement sur les genoux.</w:t>
      </w:r>
    </w:p>
    <w:p>
      <w:pPr>
        <w:pStyle w:val="Normal"/>
        <w:bidi w:val="0"/>
        <w:jc w:val="left"/>
        <w:rPr>
          <w:sz w:val="24"/>
          <w:szCs w:val="24"/>
        </w:rPr>
      </w:pPr>
      <w:r>
        <w:rPr>
          <w:rFonts w:cs="Calibri"/>
          <w:sz w:val="24"/>
          <w:szCs w:val="24"/>
        </w:rPr>
        <w:t>***</w:t>
      </w:r>
      <w:r>
        <w:rPr>
          <w:sz w:val="24"/>
          <w:szCs w:val="24"/>
        </w:rPr>
        <w:t xml:space="preserve"> La tête lui tournait, terriblement. Danny bondit sur ses pied et se mit à courir mais il s’arrêta.</w:t>
      </w:r>
    </w:p>
    <w:p>
      <w:pPr>
        <w:pStyle w:val="Normal"/>
        <w:bidi w:val="0"/>
        <w:jc w:val="left"/>
        <w:rPr>
          <w:sz w:val="24"/>
          <w:szCs w:val="24"/>
        </w:rPr>
      </w:pPr>
      <w:r>
        <w:rPr>
          <w:sz w:val="24"/>
          <w:szCs w:val="24"/>
          <w:u w:val="single"/>
        </w:rPr>
        <w:t>Indique la classe de chaque mot de la phrase suivante (adjectif, adverbe, nom, verbe, pronom, déterminant, préposition)</w:t>
      </w:r>
    </w:p>
    <w:p>
      <w:pPr>
        <w:pStyle w:val="Normal"/>
        <w:bidi w:val="0"/>
        <w:jc w:val="left"/>
        <w:rPr>
          <w:sz w:val="24"/>
          <w:szCs w:val="24"/>
        </w:rPr>
      </w:pPr>
      <w:r>
        <w:rPr>
          <w:sz w:val="24"/>
          <w:szCs w:val="24"/>
        </w:rPr>
        <w:t>Danny ramassa une boîte posée contre le tronc.</w:t>
      </w:r>
    </w:p>
    <w:p>
      <w:pPr>
        <w:pStyle w:val="Normal"/>
        <w:bidi w:val="0"/>
        <w:jc w:val="left"/>
        <w:rPr>
          <w:sz w:val="24"/>
          <w:szCs w:val="24"/>
        </w:rPr>
      </w:pPr>
      <w:r>
        <w:rPr>
          <w:sz w:val="24"/>
          <w:szCs w:val="24"/>
        </w:rPr>
        <w:t>Danny=</w:t>
      </w:r>
    </w:p>
    <w:p>
      <w:pPr>
        <w:pStyle w:val="Normal"/>
        <w:bidi w:val="0"/>
        <w:jc w:val="left"/>
        <w:rPr>
          <w:sz w:val="24"/>
          <w:szCs w:val="24"/>
        </w:rPr>
      </w:pPr>
      <w:r>
        <w:rPr>
          <w:sz w:val="24"/>
          <w:szCs w:val="24"/>
        </w:rPr>
        <w:t>Ramassa=</w:t>
      </w:r>
    </w:p>
    <w:p>
      <w:pPr>
        <w:pStyle w:val="Normal"/>
        <w:bidi w:val="0"/>
        <w:jc w:val="left"/>
        <w:rPr>
          <w:sz w:val="24"/>
          <w:szCs w:val="24"/>
        </w:rPr>
      </w:pPr>
      <w:r>
        <w:rPr>
          <w:sz w:val="24"/>
          <w:szCs w:val="24"/>
        </w:rPr>
        <w:t>Une=</w:t>
      </w:r>
    </w:p>
    <w:p>
      <w:pPr>
        <w:pStyle w:val="Normal"/>
        <w:bidi w:val="0"/>
        <w:jc w:val="left"/>
        <w:rPr>
          <w:sz w:val="24"/>
          <w:szCs w:val="24"/>
        </w:rPr>
      </w:pPr>
      <w:r>
        <w:rPr>
          <w:sz w:val="24"/>
          <w:szCs w:val="24"/>
        </w:rPr>
        <w:t>Boîte=</w:t>
      </w:r>
    </w:p>
    <w:p>
      <w:pPr>
        <w:pStyle w:val="Normal"/>
        <w:bidi w:val="0"/>
        <w:jc w:val="left"/>
        <w:rPr>
          <w:sz w:val="24"/>
          <w:szCs w:val="24"/>
        </w:rPr>
      </w:pPr>
      <w:r>
        <w:rPr>
          <w:sz w:val="24"/>
          <w:szCs w:val="24"/>
        </w:rPr>
        <w:t>Posée=</w:t>
      </w:r>
    </w:p>
    <w:p>
      <w:pPr>
        <w:pStyle w:val="Normal"/>
        <w:bidi w:val="0"/>
        <w:jc w:val="left"/>
        <w:rPr>
          <w:sz w:val="24"/>
          <w:szCs w:val="24"/>
        </w:rPr>
      </w:pPr>
      <w:r>
        <w:rPr>
          <w:sz w:val="24"/>
          <w:szCs w:val="24"/>
        </w:rPr>
        <w:t xml:space="preserve">Contre= </w:t>
      </w:r>
    </w:p>
    <w:p>
      <w:pPr>
        <w:pStyle w:val="Normal"/>
        <w:bidi w:val="0"/>
        <w:jc w:val="left"/>
        <w:rPr>
          <w:sz w:val="24"/>
          <w:szCs w:val="24"/>
        </w:rPr>
      </w:pPr>
      <w:r>
        <w:rPr>
          <w:sz w:val="24"/>
          <w:szCs w:val="24"/>
        </w:rPr>
        <w:t>Le=</w:t>
      </w:r>
    </w:p>
    <w:p>
      <w:pPr>
        <w:pStyle w:val="Normal"/>
        <w:bidi w:val="0"/>
        <w:jc w:val="left"/>
        <w:rPr>
          <w:sz w:val="24"/>
          <w:szCs w:val="24"/>
        </w:rPr>
      </w:pPr>
      <w:r>
        <w:rPr>
          <w:sz w:val="24"/>
          <w:szCs w:val="24"/>
        </w:rPr>
        <w:t>Tronc=</w:t>
      </w:r>
    </w:p>
    <w:p>
      <w:pPr>
        <w:pStyle w:val="Normal"/>
        <w:bidi w:val="0"/>
        <w:jc w:val="left"/>
        <w:rPr>
          <w:sz w:val="24"/>
          <w:szCs w:val="24"/>
          <w:u w:val="single"/>
        </w:rPr>
      </w:pPr>
      <w:r>
        <w:rPr>
          <w:sz w:val="24"/>
          <w:szCs w:val="24"/>
          <w:u w:val="single"/>
        </w:rPr>
        <w:t>Enrichis ces groupes nominaux avec un adjectif et/ou un complément du nom.</w:t>
      </w:r>
    </w:p>
    <w:p>
      <w:pPr>
        <w:pStyle w:val="Normal"/>
        <w:bidi w:val="0"/>
        <w:jc w:val="left"/>
        <w:rPr>
          <w:sz w:val="24"/>
          <w:szCs w:val="24"/>
        </w:rPr>
      </w:pPr>
      <w:r>
        <w:rPr>
          <w:sz w:val="24"/>
          <w:szCs w:val="24"/>
          <w:u w:val="single"/>
        </w:rPr>
        <w:t>Exemple</w:t>
      </w:r>
      <w:r>
        <w:rPr>
          <w:sz w:val="24"/>
          <w:szCs w:val="24"/>
        </w:rPr>
        <w:t xml:space="preserve"> : la case </w:t>
      </w:r>
      <w:r>
        <w:rPr>
          <w:b/>
          <w:sz w:val="24"/>
          <w:szCs w:val="24"/>
        </w:rPr>
        <w:t>noire</w:t>
      </w:r>
      <w:r>
        <w:rPr>
          <w:sz w:val="24"/>
          <w:szCs w:val="24"/>
        </w:rPr>
        <w:t xml:space="preserve">(A) </w:t>
      </w:r>
      <w:r>
        <w:rPr>
          <w:sz w:val="24"/>
          <w:szCs w:val="24"/>
          <w:u w:val="single"/>
        </w:rPr>
        <w:t>du jeu</w:t>
      </w:r>
      <w:r>
        <w:rPr>
          <w:sz w:val="24"/>
          <w:szCs w:val="24"/>
        </w:rPr>
        <w:t xml:space="preserve"> (CdN)</w:t>
      </w:r>
    </w:p>
    <w:p>
      <w:pPr>
        <w:pStyle w:val="Normal"/>
        <w:bidi w:val="0"/>
        <w:jc w:val="left"/>
        <w:rPr>
          <w:sz w:val="24"/>
          <w:szCs w:val="24"/>
        </w:rPr>
      </w:pPr>
      <w:r>
        <w:rPr>
          <w:rFonts w:cs="Calibri"/>
          <w:sz w:val="24"/>
          <w:szCs w:val="24"/>
        </w:rPr>
        <w:t>*</w:t>
      </w:r>
      <w:r>
        <w:rPr>
          <w:sz w:val="24"/>
          <w:szCs w:val="24"/>
        </w:rPr>
        <w:t>La carte=</w:t>
      </w:r>
    </w:p>
    <w:p>
      <w:pPr>
        <w:pStyle w:val="Normal"/>
        <w:bidi w:val="0"/>
        <w:jc w:val="left"/>
        <w:rPr>
          <w:sz w:val="24"/>
          <w:szCs w:val="24"/>
        </w:rPr>
      </w:pPr>
      <w:r>
        <w:rPr>
          <w:sz w:val="24"/>
          <w:szCs w:val="24"/>
        </w:rPr>
        <w:t>L’espace=</w:t>
      </w:r>
    </w:p>
    <w:p>
      <w:pPr>
        <w:pStyle w:val="Normal"/>
        <w:bidi w:val="0"/>
        <w:jc w:val="left"/>
        <w:rPr>
          <w:sz w:val="24"/>
          <w:szCs w:val="24"/>
        </w:rPr>
      </w:pPr>
      <w:r>
        <w:rPr>
          <w:sz w:val="24"/>
          <w:szCs w:val="24"/>
        </w:rPr>
        <w:t>Les genoux=</w:t>
      </w:r>
    </w:p>
    <w:p>
      <w:pPr>
        <w:pStyle w:val="Normal"/>
        <w:bidi w:val="0"/>
        <w:jc w:val="left"/>
        <w:rPr>
          <w:sz w:val="24"/>
          <w:szCs w:val="24"/>
        </w:rPr>
      </w:pPr>
      <w:r>
        <w:rPr>
          <w:sz w:val="24"/>
          <w:szCs w:val="24"/>
        </w:rPr>
        <w:t>Le parc=</w:t>
      </w:r>
    </w:p>
    <w:p>
      <w:pPr>
        <w:pStyle w:val="Normal"/>
        <w:bidi w:val="0"/>
        <w:jc w:val="left"/>
        <w:rPr>
          <w:sz w:val="24"/>
          <w:szCs w:val="24"/>
        </w:rPr>
      </w:pPr>
      <w:r>
        <w:rPr>
          <w:rFonts w:cs="Calibri"/>
          <w:sz w:val="24"/>
          <w:szCs w:val="24"/>
        </w:rPr>
        <w:t>**</w:t>
      </w:r>
      <w:r>
        <w:rPr>
          <w:sz w:val="24"/>
          <w:szCs w:val="24"/>
        </w:rPr>
        <w:t xml:space="preserve"> un frère=</w:t>
      </w:r>
    </w:p>
    <w:p>
      <w:pPr>
        <w:pStyle w:val="Normal"/>
        <w:bidi w:val="0"/>
        <w:jc w:val="left"/>
        <w:rPr>
          <w:sz w:val="24"/>
          <w:szCs w:val="24"/>
        </w:rPr>
      </w:pPr>
      <w:r>
        <w:rPr>
          <w:sz w:val="24"/>
          <w:szCs w:val="24"/>
        </w:rPr>
        <w:t>Une idée=</w:t>
      </w:r>
    </w:p>
    <w:p>
      <w:pPr>
        <w:pStyle w:val="Normal"/>
        <w:bidi w:val="0"/>
        <w:jc w:val="left"/>
        <w:rPr>
          <w:sz w:val="24"/>
          <w:szCs w:val="24"/>
        </w:rPr>
      </w:pPr>
      <w:r>
        <w:rPr>
          <w:rFonts w:cs="Calibri"/>
          <w:sz w:val="24"/>
          <w:szCs w:val="24"/>
        </w:rPr>
        <w:t>***</w:t>
      </w:r>
      <w:r>
        <w:rPr>
          <w:sz w:val="24"/>
          <w:szCs w:val="24"/>
        </w:rPr>
        <w:t xml:space="preserve"> une poubelle=</w:t>
      </w:r>
    </w:p>
    <w:p>
      <w:pPr>
        <w:pStyle w:val="Normal"/>
        <w:bidi w:val="0"/>
        <w:jc w:val="left"/>
        <w:rPr>
          <w:sz w:val="24"/>
          <w:szCs w:val="24"/>
        </w:rPr>
      </w:pPr>
      <w:r>
        <w:rPr>
          <w:sz w:val="24"/>
          <w:szCs w:val="24"/>
        </w:rPr>
        <w:t>Une flaque=</w:t>
      </w:r>
    </w:p>
    <w:p>
      <w:pPr>
        <w:pStyle w:val="Normal"/>
        <w:bidi w:val="0"/>
        <w:jc w:val="left"/>
        <w:rPr>
          <w:sz w:val="24"/>
          <w:szCs w:val="24"/>
        </w:rPr>
      </w:pPr>
      <w:r>
        <w:rPr>
          <w:sz w:val="24"/>
          <w:szCs w:val="24"/>
          <w:u w:val="single"/>
        </w:rPr>
        <w:t>Classe les GNs dans le tableau ci-dessous</w:t>
      </w:r>
      <w:r>
        <w:rPr>
          <w:sz w:val="24"/>
          <w:szCs w:val="24"/>
        </w:rPr>
        <w:t xml:space="preserve"> : </w:t>
      </w:r>
      <w:r>
        <w:rPr>
          <w:rFonts w:cs="Calibri"/>
          <w:sz w:val="24"/>
          <w:szCs w:val="24"/>
        </w:rPr>
        <w:t>*</w:t>
      </w:r>
      <w:r>
        <w:rPr>
          <w:sz w:val="24"/>
          <w:szCs w:val="24"/>
        </w:rPr>
        <w:t>le plateau, les dés, ses pieds, ses jambes, le vide obscur, sa tête,</w:t>
      </w:r>
      <w:r>
        <w:rPr>
          <w:rFonts w:cs="Calibri"/>
          <w:sz w:val="24"/>
          <w:szCs w:val="24"/>
        </w:rPr>
        <w:t>**</w:t>
      </w:r>
      <w:r>
        <w:rPr>
          <w:sz w:val="24"/>
          <w:szCs w:val="24"/>
        </w:rPr>
        <w:t>son frère, les yeux,</w:t>
      </w:r>
      <w:r>
        <w:rPr>
          <w:rFonts w:cs="Calibri"/>
          <w:sz w:val="24"/>
          <w:szCs w:val="24"/>
        </w:rPr>
        <w:t>***</w:t>
      </w:r>
      <w:r>
        <w:rPr>
          <w:sz w:val="24"/>
          <w:szCs w:val="24"/>
        </w:rPr>
        <w:t>des mains, les épaules</w:t>
      </w:r>
    </w:p>
    <w:tbl>
      <w:tblPr>
        <w:tblW w:w="9222" w:type="dxa"/>
        <w:jc w:val="left"/>
        <w:tblInd w:w="-113" w:type="dxa"/>
        <w:tblCellMar>
          <w:top w:w="0" w:type="dxa"/>
          <w:left w:w="108" w:type="dxa"/>
          <w:bottom w:w="0" w:type="dxa"/>
          <w:right w:w="108" w:type="dxa"/>
        </w:tblCellMar>
      </w:tblPr>
      <w:tblGrid>
        <w:gridCol w:w="3070"/>
        <w:gridCol w:w="3071"/>
        <w:gridCol w:w="3081"/>
      </w:tblGrid>
      <w:tr>
        <w:trPr/>
        <w:tc>
          <w:tcPr>
            <w:tcW w:w="3070" w:type="dxa"/>
            <w:tcBorders>
              <w:top w:val="single" w:sz="4" w:space="0" w:color="000000"/>
              <w:left w:val="single" w:sz="4" w:space="0" w:color="000000"/>
              <w:bottom w:val="single" w:sz="4" w:space="0" w:color="000000"/>
            </w:tcBorders>
            <w:shd w:fill="auto" w:val="clear"/>
          </w:tcPr>
          <w:p>
            <w:pPr>
              <w:pStyle w:val="Normal"/>
              <w:bidi w:val="0"/>
              <w:snapToGrid w:val="false"/>
              <w:jc w:val="left"/>
              <w:rPr>
                <w:sz w:val="24"/>
                <w:szCs w:val="24"/>
              </w:rPr>
            </w:pPr>
            <w:r>
              <w:rPr>
                <w:sz w:val="24"/>
                <w:szCs w:val="24"/>
              </w:rPr>
            </w:r>
          </w:p>
        </w:tc>
        <w:tc>
          <w:tcPr>
            <w:tcW w:w="3071" w:type="dxa"/>
            <w:tcBorders>
              <w:top w:val="single" w:sz="4" w:space="0" w:color="000000"/>
              <w:left w:val="single" w:sz="4" w:space="0" w:color="000000"/>
              <w:bottom w:val="single" w:sz="4" w:space="0" w:color="000000"/>
            </w:tcBorders>
            <w:shd w:fill="auto" w:val="clear"/>
          </w:tcPr>
          <w:p>
            <w:pPr>
              <w:pStyle w:val="Normal"/>
              <w:bidi w:val="0"/>
              <w:jc w:val="left"/>
              <w:rPr>
                <w:sz w:val="24"/>
                <w:szCs w:val="24"/>
              </w:rPr>
            </w:pPr>
            <w:r>
              <w:rPr>
                <w:sz w:val="24"/>
                <w:szCs w:val="24"/>
              </w:rPr>
              <w:t xml:space="preserve">Masculin </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sz w:val="24"/>
                <w:szCs w:val="24"/>
              </w:rPr>
            </w:pPr>
            <w:r>
              <w:rPr>
                <w:sz w:val="24"/>
                <w:szCs w:val="24"/>
              </w:rPr>
              <w:t xml:space="preserve">Féminin </w:t>
            </w:r>
          </w:p>
        </w:tc>
      </w:tr>
      <w:tr>
        <w:trPr/>
        <w:tc>
          <w:tcPr>
            <w:tcW w:w="3070" w:type="dxa"/>
            <w:tcBorders>
              <w:top w:val="single" w:sz="4" w:space="0" w:color="000000"/>
              <w:left w:val="single" w:sz="4" w:space="0" w:color="000000"/>
              <w:bottom w:val="single" w:sz="4" w:space="0" w:color="000000"/>
            </w:tcBorders>
            <w:shd w:fill="auto" w:val="clear"/>
          </w:tcPr>
          <w:p>
            <w:pPr>
              <w:pStyle w:val="Normal"/>
              <w:bidi w:val="0"/>
              <w:jc w:val="left"/>
              <w:rPr>
                <w:sz w:val="24"/>
                <w:szCs w:val="24"/>
              </w:rPr>
            </w:pPr>
            <w:r>
              <w:rPr>
                <w:sz w:val="24"/>
                <w:szCs w:val="24"/>
              </w:rPr>
              <w:t xml:space="preserve">Singulier </w:t>
            </w:r>
          </w:p>
        </w:tc>
        <w:tc>
          <w:tcPr>
            <w:tcW w:w="3071" w:type="dxa"/>
            <w:tcBorders>
              <w:top w:val="single" w:sz="4" w:space="0" w:color="000000"/>
              <w:left w:val="single" w:sz="4" w:space="0" w:color="000000"/>
              <w:bottom w:val="single" w:sz="4" w:space="0" w:color="000000"/>
            </w:tcBorders>
            <w:shd w:fill="auto" w:val="clear"/>
          </w:tcPr>
          <w:p>
            <w:pPr>
              <w:pStyle w:val="Normal"/>
              <w:bidi w:val="0"/>
              <w:snapToGrid w:val="false"/>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bidi w:val="0"/>
              <w:snapToGrid w:val="false"/>
              <w:jc w:val="left"/>
              <w:rPr>
                <w:sz w:val="24"/>
                <w:szCs w:val="24"/>
              </w:rPr>
            </w:pPr>
            <w:r>
              <w:rPr>
                <w:sz w:val="24"/>
                <w:szCs w:val="24"/>
              </w:rPr>
            </w:r>
          </w:p>
        </w:tc>
      </w:tr>
      <w:tr>
        <w:trPr/>
        <w:tc>
          <w:tcPr>
            <w:tcW w:w="3070" w:type="dxa"/>
            <w:tcBorders>
              <w:top w:val="single" w:sz="4" w:space="0" w:color="000000"/>
              <w:left w:val="single" w:sz="4" w:space="0" w:color="000000"/>
              <w:bottom w:val="single" w:sz="4" w:space="0" w:color="000000"/>
            </w:tcBorders>
            <w:shd w:fill="auto" w:val="clear"/>
          </w:tcPr>
          <w:p>
            <w:pPr>
              <w:pStyle w:val="Normal"/>
              <w:bidi w:val="0"/>
              <w:jc w:val="left"/>
              <w:rPr>
                <w:sz w:val="24"/>
                <w:szCs w:val="24"/>
              </w:rPr>
            </w:pPr>
            <w:r>
              <w:rPr>
                <w:sz w:val="24"/>
                <w:szCs w:val="24"/>
              </w:rPr>
              <w:t xml:space="preserve">Pluriel </w:t>
            </w:r>
          </w:p>
        </w:tc>
        <w:tc>
          <w:tcPr>
            <w:tcW w:w="3071" w:type="dxa"/>
            <w:tcBorders>
              <w:top w:val="single" w:sz="4" w:space="0" w:color="000000"/>
              <w:left w:val="single" w:sz="4" w:space="0" w:color="000000"/>
              <w:bottom w:val="single" w:sz="4" w:space="0" w:color="000000"/>
            </w:tcBorders>
            <w:shd w:fill="auto" w:val="clear"/>
          </w:tcPr>
          <w:p>
            <w:pPr>
              <w:pStyle w:val="Normal"/>
              <w:bidi w:val="0"/>
              <w:snapToGrid w:val="false"/>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bidi w:val="0"/>
              <w:snapToGrid w:val="false"/>
              <w:jc w:val="left"/>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24"/>
          <w:szCs w:val="24"/>
        </w:rPr>
      </w:pPr>
      <w:r>
        <w:rPr>
          <w:sz w:val="24"/>
          <w:szCs w:val="24"/>
          <w:u w:val="single"/>
        </w:rPr>
        <w:t>Mathématiques</w:t>
      </w:r>
      <w:r>
        <w:rPr>
          <w:sz w:val="24"/>
          <w:szCs w:val="24"/>
        </w:rPr>
        <w:t> : Au choix</w:t>
      </w:r>
    </w:p>
    <w:p>
      <w:pPr>
        <w:pStyle w:val="Normal"/>
        <w:bidi w:val="0"/>
        <w:jc w:val="left"/>
        <w:rPr>
          <w:sz w:val="24"/>
          <w:szCs w:val="24"/>
        </w:rPr>
      </w:pPr>
      <w:r>
        <w:rPr>
          <w:sz w:val="24"/>
          <w:szCs w:val="24"/>
        </w:rPr>
      </w:r>
    </w:p>
    <w:p>
      <w:pPr>
        <w:pStyle w:val="Normal"/>
        <w:bidi w:val="0"/>
        <w:jc w:val="left"/>
        <w:rPr>
          <w:sz w:val="24"/>
          <w:szCs w:val="24"/>
        </w:rPr>
      </w:pPr>
      <w:r>
        <w:rPr>
          <w:sz w:val="24"/>
          <w:szCs w:val="24"/>
        </w:rPr>
        <w:t>Mesurer le temps **</w:t>
      </w:r>
    </w:p>
    <w:p>
      <w:pPr>
        <w:pStyle w:val="Normal"/>
        <w:bidi w:val="0"/>
        <w:jc w:val="left"/>
        <w:rPr>
          <w:sz w:val="24"/>
          <w:szCs w:val="24"/>
        </w:rPr>
      </w:pPr>
      <w:r>
        <w:rPr>
          <w:sz w:val="24"/>
          <w:szCs w:val="24"/>
        </w:rPr>
      </w:r>
    </w:p>
    <w:p>
      <w:pPr>
        <w:pStyle w:val="Normal"/>
        <w:bidi w:val="0"/>
        <w:jc w:val="left"/>
        <w:rPr>
          <w:sz w:val="24"/>
          <w:szCs w:val="24"/>
        </w:rPr>
      </w:pPr>
      <w:r>
        <w:rPr>
          <w:sz w:val="24"/>
          <w:szCs w:val="24"/>
        </w:rPr>
        <w:t>Mesurer le temps ***</w:t>
      </w:r>
    </w:p>
    <w:p>
      <w:pPr>
        <w:pStyle w:val="Normal"/>
        <w:bidi w:val="0"/>
        <w:jc w:val="left"/>
        <w:rPr>
          <w:sz w:val="24"/>
          <w:szCs w:val="24"/>
        </w:rPr>
      </w:pPr>
      <w:r>
        <w:rPr>
          <w:sz w:val="24"/>
          <w:szCs w:val="24"/>
        </w:rPr>
      </w:r>
    </w:p>
    <w:p>
      <w:pPr>
        <w:pStyle w:val="Normal"/>
        <w:bidi w:val="0"/>
        <w:jc w:val="left"/>
        <w:rPr>
          <w:sz w:val="24"/>
          <w:szCs w:val="24"/>
        </w:rPr>
      </w:pPr>
      <w:r>
        <w:rPr>
          <w:sz w:val="24"/>
          <w:szCs w:val="24"/>
        </w:rPr>
        <w:t>Rappel : Dans une heure on a 60 minutes</w:t>
      </w:r>
    </w:p>
    <w:p>
      <w:pPr>
        <w:pStyle w:val="Normal"/>
        <w:bidi w:val="0"/>
        <w:jc w:val="left"/>
        <w:rPr>
          <w:sz w:val="24"/>
          <w:szCs w:val="24"/>
        </w:rPr>
      </w:pPr>
      <w:r>
        <w:rPr>
          <w:sz w:val="24"/>
          <w:szCs w:val="24"/>
        </w:rPr>
        <w:t>Dans une minute on a 60 secondes</w:t>
      </w:r>
    </w:p>
    <w:p>
      <w:pPr>
        <w:pStyle w:val="Normal"/>
        <w:bidi w:val="0"/>
        <w:jc w:val="left"/>
        <w:rPr>
          <w:sz w:val="24"/>
          <w:szCs w:val="24"/>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Sun">
    <w:altName w:val="宋体"/>
    <w:charset w:val="86"/>
    <w:family w:val="auto"/>
    <w:pitch w:val="variable"/>
  </w:font>
  <w:font w:name="Arial Nova">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suppressAutoHyphens w:val="true"/>
      <w:bidi w:val="0"/>
      <w:textAlignment w:val="baseline"/>
    </w:pPr>
    <w:rPr>
      <w:rFonts w:ascii="Liberation Serif;Times New Roman" w:hAnsi="Liberation Serif;Times New Roman" w:eastAsia="SimSun;宋体" w:cs="Lucida Sans"/>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LibreOffice/6.3.2.2$Windows_x86 LibreOffice_project/98b30e735bda24bc04ab42594c85f7fd8be07b9c</Application>
  <Pages>2</Pages>
  <Words>486</Words>
  <Characters>2343</Characters>
  <CharactersWithSpaces>2772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2020-05-10T11:33:31Z</dcterms:created>
  <dc:creator/>
  <dc:description/>
  <dc:language>fr-FR</dc:language>
  <cp:lastModifiedBy/>
  <dcterms:modified xsi:type="dcterms:W3CDTF">2020-05-10T11:43:38Z</dcterms:modified>
  <cp:revision>1</cp:revision>
  <dc:subject/>
  <dc:title/>
</cp:coreProperties>
</file>