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BC" w:rsidRPr="002F0DBC" w:rsidRDefault="00E83FAC" w:rsidP="00EF1C55">
      <w:pPr>
        <w:ind w:firstLine="708"/>
        <w:jc w:val="both"/>
        <w:rPr>
          <w:i/>
          <w:color w:val="0070C0"/>
        </w:rPr>
      </w:pPr>
      <w:r>
        <w:rPr>
          <w:i/>
          <w:color w:val="0070C0"/>
        </w:rPr>
        <w:t>Comme d’habitude, c</w:t>
      </w:r>
      <w:r w:rsidR="002F0DBC">
        <w:rPr>
          <w:i/>
          <w:color w:val="0070C0"/>
        </w:rPr>
        <w:t xml:space="preserve">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05247B" w:rsidP="002F0DBC">
      <w:pPr>
        <w:jc w:val="center"/>
        <w:rPr>
          <w:u w:val="single" w:color="FF0000"/>
        </w:rPr>
      </w:pPr>
      <w:r>
        <w:rPr>
          <w:u w:val="single" w:color="FF0000"/>
        </w:rPr>
        <w:t>Jeudi 14</w:t>
      </w:r>
      <w:r w:rsidR="00C569D6">
        <w:rPr>
          <w:u w:val="single" w:color="FF0000"/>
        </w:rPr>
        <w:t xml:space="preserve"> mai</w:t>
      </w:r>
    </w:p>
    <w:p w:rsidR="007A4551" w:rsidRDefault="00C90F13" w:rsidP="002F0DBC">
      <w:pPr>
        <w:jc w:val="center"/>
        <w:rPr>
          <w:u w:val="single" w:color="FF0000"/>
        </w:rPr>
      </w:pPr>
      <w:r>
        <w:rPr>
          <w:u w:val="single" w:color="FF0000"/>
        </w:rPr>
        <w:t>Orthographe</w:t>
      </w:r>
    </w:p>
    <w:p w:rsidR="007A4551" w:rsidRDefault="007A4551" w:rsidP="007A4551">
      <w:pPr>
        <w:rPr>
          <w:u w:val="single"/>
        </w:rPr>
      </w:pPr>
      <w:r>
        <w:rPr>
          <w:u w:val="single"/>
        </w:rPr>
        <w:t xml:space="preserve">Recopie et révise (ou apprends) l’orthographe des mots </w:t>
      </w:r>
      <w:r w:rsidR="00C90F13">
        <w:rPr>
          <w:u w:val="single"/>
        </w:rPr>
        <w:t xml:space="preserve">invariables </w:t>
      </w:r>
      <w:r>
        <w:rPr>
          <w:u w:val="single"/>
        </w:rPr>
        <w:t>suivants :</w:t>
      </w:r>
    </w:p>
    <w:p w:rsidR="00EF1C55" w:rsidRPr="00EF1C55" w:rsidRDefault="0005247B" w:rsidP="00EF1C55">
      <w:r>
        <w:t>N’importe quoi – nulle part – où (le lieu) – ou bien – parfois – parmi – partout – parce que – par exemple – pendant - personne</w:t>
      </w:r>
    </w:p>
    <w:p w:rsidR="00786170" w:rsidRPr="002F0DBC" w:rsidRDefault="00786170" w:rsidP="00786170">
      <w:pPr>
        <w:jc w:val="center"/>
        <w:rPr>
          <w:u w:val="single" w:color="FF0000"/>
        </w:rPr>
      </w:pPr>
      <w:r w:rsidRPr="002F0DBC">
        <w:rPr>
          <w:u w:val="single" w:color="FF0000"/>
        </w:rPr>
        <w:t xml:space="preserve">Dictée </w:t>
      </w:r>
      <w:r w:rsidR="0005247B">
        <w:rPr>
          <w:u w:val="single" w:color="FF0000"/>
        </w:rPr>
        <w:t>piégée</w:t>
      </w:r>
    </w:p>
    <w:p w:rsidR="00857324" w:rsidRDefault="00857324" w:rsidP="00786170">
      <w:pPr>
        <w:rPr>
          <w:i/>
          <w:color w:val="0070C0"/>
        </w:rPr>
      </w:pPr>
      <w:r>
        <w:rPr>
          <w:i/>
          <w:color w:val="0070C0"/>
        </w:rPr>
        <w:t>Tu vas devoir recopier cette dictée en corrigeant les cinq erreurs qui se sont glissées dedans ! A toi de les retrouver !</w:t>
      </w:r>
    </w:p>
    <w:p w:rsidR="00786170" w:rsidRPr="005D1403" w:rsidRDefault="00A25FBE" w:rsidP="00786170">
      <w:r>
        <w:tab/>
      </w:r>
      <w:r w:rsidR="00857324">
        <w:t>Ces enfants adore lire les journals quotidiens</w:t>
      </w:r>
      <w:r w:rsidR="005D1403">
        <w:t>.</w:t>
      </w:r>
      <w:r w:rsidR="00857324">
        <w:t xml:space="preserve"> Ils les étudies puis il font des textes court sur leurs lectures.</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C569D6">
        <w:rPr>
          <w:color w:val="000000" w:themeColor="text1"/>
          <w:u w:val="single"/>
        </w:rPr>
        <w:t xml:space="preserve">Complète </w:t>
      </w:r>
      <w:r w:rsidR="00857324">
        <w:rPr>
          <w:color w:val="000000" w:themeColor="text1"/>
          <w:u w:val="single"/>
        </w:rPr>
        <w:t>ces opérations sans les poser :</w:t>
      </w:r>
    </w:p>
    <w:p w:rsidR="00857324" w:rsidRDefault="00857324" w:rsidP="00C1785D">
      <w:pPr>
        <w:spacing w:line="360" w:lineRule="auto"/>
      </w:pPr>
      <w:r>
        <w:t xml:space="preserve">456 – 8 = </w:t>
      </w:r>
      <w:r>
        <w:tab/>
      </w:r>
      <w:r>
        <w:tab/>
      </w:r>
      <w:r>
        <w:tab/>
      </w:r>
      <w:r>
        <w:tab/>
        <w:t xml:space="preserve">129 + 13 = </w:t>
      </w:r>
      <w:r>
        <w:tab/>
      </w:r>
      <w:r>
        <w:tab/>
      </w:r>
      <w:r>
        <w:tab/>
        <w:t xml:space="preserve">802 – 5 = </w:t>
      </w:r>
    </w:p>
    <w:p w:rsidR="00857324" w:rsidRDefault="00857324" w:rsidP="00C1785D">
      <w:pPr>
        <w:spacing w:line="360" w:lineRule="auto"/>
        <w:rPr>
          <w:u w:val="single"/>
        </w:rPr>
      </w:pPr>
      <w:r>
        <w:t xml:space="preserve">875 – 123 = </w:t>
      </w:r>
      <w:r>
        <w:tab/>
      </w:r>
      <w:r>
        <w:tab/>
      </w:r>
      <w:r>
        <w:tab/>
      </w:r>
      <w:r>
        <w:tab/>
        <w:t xml:space="preserve">48 + 26 = </w:t>
      </w:r>
      <w:r>
        <w:tab/>
      </w:r>
      <w:r>
        <w:tab/>
      </w:r>
      <w:r>
        <w:tab/>
        <w:t>15 + 25 =</w:t>
      </w:r>
    </w:p>
    <w:p w:rsidR="00C1785D" w:rsidRDefault="00C1785D" w:rsidP="00C1785D">
      <w:pPr>
        <w:spacing w:line="360" w:lineRule="auto"/>
        <w:rPr>
          <w:u w:val="single"/>
        </w:rPr>
      </w:pPr>
      <w:r w:rsidRPr="00496684">
        <w:rPr>
          <w:u w:val="single"/>
        </w:rPr>
        <w:t>2°) Le compte est bon : trouve un calcul qui, avec ces quatre chiffres seulement, permet d’obtenir le nombre encadré :</w:t>
      </w:r>
    </w:p>
    <w:p w:rsidR="00C1785D" w:rsidRDefault="00C1785D" w:rsidP="00C1785D">
      <w:pPr>
        <w:spacing w:line="360" w:lineRule="auto"/>
        <w:rPr>
          <w:i/>
          <w:color w:val="0070C0"/>
        </w:rPr>
      </w:pPr>
      <w:r w:rsidRPr="0087159C">
        <w:rPr>
          <w:i/>
          <w:color w:val="0070C0"/>
        </w:rPr>
        <w:t>Tu peux faire des essais sur un brouillon ou une ardoise si tu en as une. Ecris ensuite le calcul que tu as trouvé. Chacun fait en fonction de ce qu’il peut faire, les CM1 sont évidemment invités à tout essayer !</w:t>
      </w:r>
    </w:p>
    <w:p w:rsidR="00C1785D" w:rsidRDefault="00C1785D" w:rsidP="00C1785D">
      <w:pPr>
        <w:spacing w:line="360" w:lineRule="auto"/>
        <w:rPr>
          <w:i/>
          <w:color w:val="0070C0"/>
        </w:rPr>
      </w:pPr>
      <w:r>
        <w:rPr>
          <w:i/>
          <w:color w:val="0070C0"/>
        </w:rPr>
        <w:t>Un conseil : utilise les résultats des tables de multiplication !</w:t>
      </w:r>
    </w:p>
    <w:p w:rsidR="00C1785D" w:rsidRDefault="00B10ABA" w:rsidP="00C1785D">
      <w:pPr>
        <w:pBdr>
          <w:top w:val="single" w:sz="4" w:space="1" w:color="auto"/>
          <w:left w:val="single" w:sz="4" w:space="4" w:color="auto"/>
          <w:bottom w:val="single" w:sz="4" w:space="1" w:color="auto"/>
          <w:right w:val="single" w:sz="4" w:space="4" w:color="auto"/>
        </w:pBdr>
        <w:spacing w:line="360" w:lineRule="auto"/>
        <w:jc w:val="center"/>
      </w:pPr>
      <w:r>
        <w:t>87</w:t>
      </w:r>
    </w:p>
    <w:p w:rsidR="00C1785D" w:rsidRDefault="00C1785D" w:rsidP="00C1785D">
      <w:pPr>
        <w:spacing w:line="360" w:lineRule="auto"/>
      </w:pPr>
      <w:r>
        <w:t xml:space="preserve">Niveau 1 : </w:t>
      </w:r>
      <w:r>
        <w:tab/>
      </w:r>
      <w:r w:rsidR="00B10ABA">
        <w:t>3</w:t>
      </w:r>
      <w:r w:rsidR="00B10ABA">
        <w:tab/>
        <w:t>4</w:t>
      </w:r>
      <w:r w:rsidR="00B10ABA">
        <w:tab/>
        <w:t>8</w:t>
      </w:r>
      <w:r w:rsidR="00B10ABA">
        <w:tab/>
        <w:t>10</w:t>
      </w:r>
      <w:r w:rsidR="007850C8">
        <w:tab/>
      </w:r>
    </w:p>
    <w:p w:rsidR="00C1785D" w:rsidRDefault="00C1785D" w:rsidP="00C1785D">
      <w:pPr>
        <w:spacing w:line="360" w:lineRule="auto"/>
      </w:pPr>
      <w:r>
        <w:t xml:space="preserve">Niveau 2 : </w:t>
      </w:r>
      <w:r>
        <w:tab/>
      </w:r>
      <w:r w:rsidR="00B10ABA">
        <w:t>3</w:t>
      </w:r>
      <w:r w:rsidR="00B10ABA">
        <w:tab/>
        <w:t>5</w:t>
      </w:r>
      <w:r w:rsidR="00B10ABA">
        <w:tab/>
        <w:t>8</w:t>
      </w:r>
      <w:r w:rsidR="00B10ABA">
        <w:tab/>
        <w:t>9</w:t>
      </w:r>
    </w:p>
    <w:p w:rsidR="00C1785D" w:rsidRDefault="00C1785D" w:rsidP="00C1785D">
      <w:pPr>
        <w:spacing w:line="360" w:lineRule="auto"/>
      </w:pPr>
      <w:r>
        <w:t>Niveau 3 :</w:t>
      </w:r>
      <w:r>
        <w:tab/>
      </w:r>
      <w:r w:rsidR="00B10ABA">
        <w:t>3</w:t>
      </w:r>
      <w:r w:rsidR="00B10ABA">
        <w:tab/>
        <w:t>3</w:t>
      </w:r>
      <w:r w:rsidR="00B10ABA">
        <w:tab/>
        <w:t>3</w:t>
      </w:r>
      <w:r w:rsidR="00B10ABA">
        <w:tab/>
        <w:t>10</w:t>
      </w:r>
      <w:r>
        <w:tab/>
      </w:r>
      <w:r>
        <w:tab/>
      </w:r>
      <w:r>
        <w:tab/>
      </w:r>
    </w:p>
    <w:p w:rsidR="00C1785D" w:rsidRDefault="00C1785D" w:rsidP="00C1785D">
      <w:pPr>
        <w:spacing w:line="360" w:lineRule="auto"/>
      </w:pPr>
      <w:r>
        <w:t xml:space="preserve">Niveau 4 : </w:t>
      </w:r>
      <w:r>
        <w:tab/>
      </w:r>
      <w:r w:rsidR="00B10ABA">
        <w:t>2</w:t>
      </w:r>
      <w:r w:rsidR="00B10ABA">
        <w:tab/>
        <w:t>6</w:t>
      </w:r>
      <w:r w:rsidR="00B10ABA">
        <w:tab/>
        <w:t>8</w:t>
      </w:r>
      <w:r w:rsidR="00B10ABA">
        <w:tab/>
        <w:t>9</w:t>
      </w:r>
    </w:p>
    <w:p w:rsidR="00C569D6" w:rsidRDefault="00611E91" w:rsidP="005678AF">
      <w:pPr>
        <w:spacing w:line="360" w:lineRule="auto"/>
        <w:rPr>
          <w:u w:val="single"/>
        </w:rPr>
      </w:pPr>
      <w:r>
        <w:rPr>
          <w:u w:val="single"/>
        </w:rPr>
        <w:t>3</w:t>
      </w:r>
      <w:r w:rsidR="00C569D6" w:rsidRPr="00C569D6">
        <w:rPr>
          <w:u w:val="single"/>
        </w:rPr>
        <w:t xml:space="preserve">°) </w:t>
      </w:r>
      <w:r>
        <w:rPr>
          <w:u w:val="single"/>
        </w:rPr>
        <w:t>Problème</w:t>
      </w:r>
      <w:r w:rsidR="00857324">
        <w:rPr>
          <w:u w:val="single"/>
        </w:rPr>
        <w:t xml:space="preserve"> </w:t>
      </w:r>
    </w:p>
    <w:p w:rsidR="00611E91" w:rsidRDefault="00857324" w:rsidP="00496684">
      <w:pPr>
        <w:spacing w:line="360" w:lineRule="auto"/>
      </w:pPr>
      <w:r>
        <w:t xml:space="preserve">Papa donne un billet de 20 € à Billy pour qu’il achète une BD à 12€50 et un stylo à 3€10. </w:t>
      </w:r>
    </w:p>
    <w:p w:rsidR="00857324" w:rsidRDefault="00857324" w:rsidP="00496684">
      <w:pPr>
        <w:spacing w:line="360" w:lineRule="auto"/>
      </w:pPr>
      <w:r>
        <w:lastRenderedPageBreak/>
        <w:t>Quelle somme d’argent doit-il ramener à la maison après ses achats ?</w:t>
      </w:r>
    </w:p>
    <w:p w:rsidR="0087159C" w:rsidRDefault="00611E91" w:rsidP="00496684">
      <w:pPr>
        <w:spacing w:line="360" w:lineRule="auto"/>
        <w:rPr>
          <w:u w:val="single"/>
        </w:rPr>
      </w:pPr>
      <w:r>
        <w:rPr>
          <w:u w:val="single"/>
        </w:rPr>
        <w:t>4</w:t>
      </w:r>
      <w:r w:rsidR="0087159C" w:rsidRPr="0087159C">
        <w:rPr>
          <w:u w:val="single"/>
        </w:rPr>
        <w:t>°) Pose et calcule</w:t>
      </w:r>
    </w:p>
    <w:p w:rsidR="00413970" w:rsidRDefault="0087159C" w:rsidP="00496684">
      <w:pPr>
        <w:spacing w:line="360" w:lineRule="auto"/>
      </w:pPr>
      <w:r w:rsidRPr="0087159C">
        <w:rPr>
          <w:i/>
        </w:rPr>
        <w:t xml:space="preserve">CE2 : </w:t>
      </w:r>
      <w:r>
        <w:rPr>
          <w:i/>
        </w:rPr>
        <w:t xml:space="preserve">       </w:t>
      </w:r>
      <w:r w:rsidR="00B10ABA">
        <w:t>9 613 – 7 824</w:t>
      </w:r>
      <w:r w:rsidRPr="00686FBA">
        <w:tab/>
      </w:r>
      <w:r>
        <w:tab/>
      </w:r>
      <w:r>
        <w:tab/>
      </w:r>
      <w:r>
        <w:tab/>
      </w:r>
      <w:r w:rsidR="00B10ABA">
        <w:t>846 × 7</w:t>
      </w:r>
      <w:r w:rsidR="00C02B43">
        <w:tab/>
      </w:r>
    </w:p>
    <w:p w:rsidR="0087159C" w:rsidRDefault="0087159C" w:rsidP="00496684">
      <w:pPr>
        <w:spacing w:line="360" w:lineRule="auto"/>
        <w:rPr>
          <w:i/>
          <w:color w:val="0070C0"/>
        </w:rPr>
      </w:pPr>
      <w:r>
        <w:rPr>
          <w:i/>
        </w:rPr>
        <w:t xml:space="preserve">CM1 : </w:t>
      </w:r>
      <w:r>
        <w:tab/>
      </w:r>
      <w:r w:rsidR="00B10ABA">
        <w:t>458</w:t>
      </w:r>
      <w:r w:rsidR="00A9285B">
        <w:t xml:space="preserve"> divisé par </w:t>
      </w:r>
      <w:r w:rsidR="00B10ABA">
        <w:t>3</w:t>
      </w:r>
      <w:r>
        <w:tab/>
      </w:r>
      <w:r>
        <w:tab/>
      </w:r>
      <w:r>
        <w:tab/>
      </w:r>
      <w:r w:rsidR="00B10ABA">
        <w:t>15 879</w:t>
      </w:r>
      <w:r w:rsidR="00A9285B">
        <w:t xml:space="preserve"> divisé par </w:t>
      </w:r>
      <w:r w:rsidR="00B10ABA">
        <w:t>6</w:t>
      </w:r>
    </w:p>
    <w:p w:rsidR="00401C78" w:rsidRDefault="00401C78" w:rsidP="00686FBA">
      <w:pPr>
        <w:spacing w:line="360" w:lineRule="auto"/>
        <w:jc w:val="center"/>
        <w:rPr>
          <w:u w:val="single" w:color="FF0000"/>
        </w:rPr>
      </w:pPr>
      <w:r w:rsidRPr="00401C78">
        <w:rPr>
          <w:u w:val="single" w:color="FF0000"/>
        </w:rPr>
        <w:t>Anglais</w:t>
      </w:r>
    </w:p>
    <w:p w:rsidR="00693DE9" w:rsidRDefault="00693DE9" w:rsidP="00693DE9">
      <w:pPr>
        <w:spacing w:line="360" w:lineRule="auto"/>
        <w:rPr>
          <w:u w:val="single"/>
        </w:rPr>
      </w:pPr>
      <w:r w:rsidRPr="00693DE9">
        <w:rPr>
          <w:u w:val="single"/>
        </w:rPr>
        <w:t>Ecris la date d’aujourd’hui en anglais</w:t>
      </w:r>
    </w:p>
    <w:p w:rsidR="00693DE9" w:rsidRPr="00866E7B" w:rsidRDefault="00693DE9" w:rsidP="00693DE9">
      <w:pPr>
        <w:spacing w:line="360" w:lineRule="auto"/>
      </w:pPr>
      <w:r w:rsidRPr="00866E7B">
        <w:t>…………………………………………………………………………………………..</w:t>
      </w:r>
    </w:p>
    <w:p w:rsidR="00B10ABA" w:rsidRDefault="00B10ABA" w:rsidP="00B10ABA">
      <w:pPr>
        <w:spacing w:line="360" w:lineRule="auto"/>
        <w:rPr>
          <w:i/>
          <w:color w:val="0070C0"/>
        </w:rPr>
      </w:pPr>
      <w:r w:rsidRPr="00B6228C">
        <w:rPr>
          <w:i/>
          <w:color w:val="0070C0"/>
        </w:rPr>
        <w:t>Aujourd’hui</w:t>
      </w:r>
      <w:r>
        <w:rPr>
          <w:i/>
          <w:color w:val="0070C0"/>
        </w:rPr>
        <w:t>, tu vas réécouter les dialogues en anglais, vus la semaine passée :</w:t>
      </w:r>
    </w:p>
    <w:p w:rsidR="00B10ABA" w:rsidRDefault="00B10ABA" w:rsidP="00B10ABA">
      <w:pPr>
        <w:spacing w:line="360" w:lineRule="auto"/>
      </w:pPr>
      <w:hyperlink r:id="rId5" w:history="1">
        <w:r>
          <w:rPr>
            <w:rStyle w:val="Lienhypertexte"/>
          </w:rPr>
          <w:t>https://www.youtube.com/watch?v=Fw0rdSHzWFY</w:t>
        </w:r>
      </w:hyperlink>
    </w:p>
    <w:p w:rsidR="00A5284F" w:rsidRDefault="00A5284F" w:rsidP="00A5284F"/>
    <w:p w:rsidR="00360E94" w:rsidRDefault="00360E94" w:rsidP="00360E94">
      <w:pPr>
        <w:pStyle w:val="Paragraphedeliste"/>
        <w:jc w:val="center"/>
        <w:rPr>
          <w:u w:val="single" w:color="FF0000"/>
        </w:rPr>
      </w:pPr>
      <w:r w:rsidRPr="00360E94">
        <w:rPr>
          <w:u w:val="single" w:color="FF0000"/>
        </w:rPr>
        <w:t>Orthographe</w:t>
      </w:r>
    </w:p>
    <w:p w:rsidR="00866E7B" w:rsidRDefault="00B10ABA" w:rsidP="00A9285B">
      <w:pPr>
        <w:rPr>
          <w:i/>
          <w:color w:val="0070C0"/>
        </w:rPr>
      </w:pPr>
      <w:r>
        <w:rPr>
          <w:i/>
          <w:color w:val="0070C0"/>
        </w:rPr>
        <w:t>Tu peux reprendre les règles vues lundi et mardi pour t’aider.</w:t>
      </w:r>
      <w:r w:rsidR="007352C4">
        <w:rPr>
          <w:i/>
          <w:color w:val="0070C0"/>
        </w:rPr>
        <w:t xml:space="preserve"> Un petit rappel également : </w:t>
      </w:r>
    </w:p>
    <w:p w:rsidR="007352C4" w:rsidRPr="00A9285B" w:rsidRDefault="007352C4" w:rsidP="00A9285B">
      <w:pPr>
        <w:rPr>
          <w:i/>
          <w:color w:val="0070C0"/>
        </w:rPr>
      </w:pPr>
      <w:r>
        <w:rPr>
          <w:i/>
          <w:noProof/>
          <w:color w:val="0070C0"/>
          <w:lang w:eastAsia="fr-FR"/>
        </w:rPr>
        <w:drawing>
          <wp:inline distT="0" distB="0" distL="0" distR="0">
            <wp:extent cx="5760720" cy="4312085"/>
            <wp:effectExtent l="19050" t="0" r="0" b="0"/>
            <wp:docPr id="1" name="Image 1" descr="F:\Mordelles\Enseignement à distance\Semaine 7\Jeudi 14 mai\Accords dans le 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ordelles\Enseignement à distance\Semaine 7\Jeudi 14 mai\Accords dans le GN.jpg"/>
                    <pic:cNvPicPr>
                      <a:picLocks noChangeAspect="1" noChangeArrowheads="1"/>
                    </pic:cNvPicPr>
                  </pic:nvPicPr>
                  <pic:blipFill>
                    <a:blip r:embed="rId6" cstate="print"/>
                    <a:srcRect/>
                    <a:stretch>
                      <a:fillRect/>
                    </a:stretch>
                  </pic:blipFill>
                  <pic:spPr bwMode="auto">
                    <a:xfrm>
                      <a:off x="0" y="0"/>
                      <a:ext cx="5760720" cy="4312085"/>
                    </a:xfrm>
                    <a:prstGeom prst="rect">
                      <a:avLst/>
                    </a:prstGeom>
                    <a:noFill/>
                    <a:ln w="9525">
                      <a:noFill/>
                      <a:miter lim="800000"/>
                      <a:headEnd/>
                      <a:tailEnd/>
                    </a:ln>
                  </pic:spPr>
                </pic:pic>
              </a:graphicData>
            </a:graphic>
          </wp:inline>
        </w:drawing>
      </w:r>
    </w:p>
    <w:p w:rsidR="00726FE6" w:rsidRDefault="00A5284F" w:rsidP="00360E94">
      <w:pPr>
        <w:spacing w:line="360" w:lineRule="auto"/>
        <w:rPr>
          <w:u w:val="single"/>
        </w:rPr>
      </w:pPr>
      <w:r>
        <w:rPr>
          <w:u w:val="single"/>
        </w:rPr>
        <w:t xml:space="preserve">1°) </w:t>
      </w:r>
      <w:r w:rsidR="00B10ABA">
        <w:rPr>
          <w:u w:val="single"/>
        </w:rPr>
        <w:t>Récris ces phrases en remplaçant les groupes nominaux soulignés par le pluriel correspondant</w:t>
      </w:r>
    </w:p>
    <w:p w:rsidR="00B10ABA" w:rsidRPr="00B10ABA" w:rsidRDefault="00B10ABA" w:rsidP="00B10ABA">
      <w:pPr>
        <w:pStyle w:val="Paragraphedeliste"/>
        <w:numPr>
          <w:ilvl w:val="0"/>
          <w:numId w:val="14"/>
        </w:numPr>
        <w:spacing w:line="360" w:lineRule="auto"/>
        <w:rPr>
          <w:u w:val="single"/>
        </w:rPr>
      </w:pPr>
      <w:r>
        <w:t xml:space="preserve">Elle remarque </w:t>
      </w:r>
      <w:r w:rsidRPr="00B10ABA">
        <w:rPr>
          <w:u w:val="single"/>
        </w:rPr>
        <w:t>une marche</w:t>
      </w:r>
      <w:r w:rsidRPr="00B10ABA">
        <w:rPr>
          <w:color w:val="0070C0"/>
          <w:u w:val="single"/>
        </w:rPr>
        <w:t xml:space="preserve"> </w:t>
      </w:r>
      <w:r w:rsidRPr="00B10ABA">
        <w:rPr>
          <w:u w:val="single"/>
        </w:rPr>
        <w:t>dangereuse</w:t>
      </w:r>
      <w:r>
        <w:t xml:space="preserve"> sur </w:t>
      </w:r>
      <w:r w:rsidRPr="00B10ABA">
        <w:rPr>
          <w:u w:val="single"/>
        </w:rPr>
        <w:t>un escalier fragile</w:t>
      </w:r>
      <w:r>
        <w:t>.</w:t>
      </w:r>
    </w:p>
    <w:p w:rsidR="00B10ABA" w:rsidRPr="00B10ABA" w:rsidRDefault="00B10ABA" w:rsidP="00B10ABA">
      <w:pPr>
        <w:pStyle w:val="Paragraphedeliste"/>
        <w:numPr>
          <w:ilvl w:val="0"/>
          <w:numId w:val="14"/>
        </w:numPr>
        <w:spacing w:line="360" w:lineRule="auto"/>
        <w:rPr>
          <w:u w:val="single"/>
        </w:rPr>
      </w:pPr>
      <w:r>
        <w:t xml:space="preserve">Dans cette vitrine, il y a </w:t>
      </w:r>
      <w:r w:rsidRPr="00B10ABA">
        <w:rPr>
          <w:u w:val="single"/>
        </w:rPr>
        <w:t>un bijou ancien</w:t>
      </w:r>
      <w:r>
        <w:t xml:space="preserve"> et </w:t>
      </w:r>
      <w:r w:rsidRPr="00B10ABA">
        <w:rPr>
          <w:u w:val="single"/>
        </w:rPr>
        <w:t>un manteau superbe</w:t>
      </w:r>
      <w:r>
        <w:t>.</w:t>
      </w:r>
    </w:p>
    <w:p w:rsidR="00B10ABA" w:rsidRPr="00B10ABA" w:rsidRDefault="00B10ABA" w:rsidP="00B10ABA">
      <w:pPr>
        <w:pStyle w:val="Paragraphedeliste"/>
        <w:numPr>
          <w:ilvl w:val="0"/>
          <w:numId w:val="14"/>
        </w:numPr>
        <w:spacing w:line="360" w:lineRule="auto"/>
        <w:rPr>
          <w:u w:val="single"/>
        </w:rPr>
      </w:pPr>
      <w:r>
        <w:lastRenderedPageBreak/>
        <w:t xml:space="preserve">As-tu déjà vu </w:t>
      </w:r>
      <w:r w:rsidRPr="00B10ABA">
        <w:rPr>
          <w:u w:val="single"/>
        </w:rPr>
        <w:t>un hibou</w:t>
      </w:r>
      <w:r>
        <w:t xml:space="preserve"> dans </w:t>
      </w:r>
      <w:r w:rsidRPr="00B10ABA">
        <w:rPr>
          <w:u w:val="single"/>
        </w:rPr>
        <w:t>le bois</w:t>
      </w:r>
      <w:r>
        <w:t> ?</w:t>
      </w:r>
    </w:p>
    <w:p w:rsidR="00B10ABA" w:rsidRPr="00B10ABA" w:rsidRDefault="00B10ABA" w:rsidP="00B10ABA">
      <w:pPr>
        <w:pStyle w:val="Paragraphedeliste"/>
        <w:numPr>
          <w:ilvl w:val="0"/>
          <w:numId w:val="14"/>
        </w:numPr>
        <w:spacing w:line="360" w:lineRule="auto"/>
        <w:rPr>
          <w:u w:val="single"/>
        </w:rPr>
      </w:pPr>
      <w:r>
        <w:t xml:space="preserve">Près </w:t>
      </w:r>
      <w:r w:rsidRPr="007352C4">
        <w:rPr>
          <w:u w:val="single"/>
        </w:rPr>
        <w:t>du marronnier</w:t>
      </w:r>
      <w:r>
        <w:t xml:space="preserve">, tu lis </w:t>
      </w:r>
      <w:r w:rsidRPr="007352C4">
        <w:rPr>
          <w:u w:val="single"/>
        </w:rPr>
        <w:t>le journal local</w:t>
      </w:r>
      <w:r>
        <w:t>.</w:t>
      </w:r>
    </w:p>
    <w:p w:rsidR="00B10ABA" w:rsidRDefault="00B10ABA" w:rsidP="00B10ABA">
      <w:pPr>
        <w:pStyle w:val="Paragraphedeliste"/>
        <w:numPr>
          <w:ilvl w:val="0"/>
          <w:numId w:val="14"/>
        </w:numPr>
        <w:spacing w:line="360" w:lineRule="auto"/>
      </w:pPr>
      <w:r w:rsidRPr="00B10ABA">
        <w:t xml:space="preserve"> J’adore</w:t>
      </w:r>
      <w:r>
        <w:t xml:space="preserve"> </w:t>
      </w:r>
      <w:r w:rsidRPr="007352C4">
        <w:rPr>
          <w:u w:val="single"/>
        </w:rPr>
        <w:t>le personnage principal</w:t>
      </w:r>
      <w:r>
        <w:t xml:space="preserve"> dans </w:t>
      </w:r>
      <w:r w:rsidRPr="007352C4">
        <w:rPr>
          <w:u w:val="single"/>
        </w:rPr>
        <w:t>cette série télévisée</w:t>
      </w:r>
      <w:r w:rsidRPr="00B10ABA">
        <w:t>.</w:t>
      </w:r>
    </w:p>
    <w:p w:rsidR="00B10ABA" w:rsidRPr="00B10ABA" w:rsidRDefault="00B10ABA" w:rsidP="00B10ABA">
      <w:pPr>
        <w:pStyle w:val="Paragraphedeliste"/>
        <w:numPr>
          <w:ilvl w:val="0"/>
          <w:numId w:val="14"/>
        </w:numPr>
        <w:spacing w:line="360" w:lineRule="auto"/>
      </w:pPr>
      <w:r>
        <w:t xml:space="preserve">Nous visitons </w:t>
      </w:r>
      <w:r w:rsidRPr="007352C4">
        <w:rPr>
          <w:u w:val="single"/>
        </w:rPr>
        <w:t>un manoir ancien</w:t>
      </w:r>
      <w:r>
        <w:t xml:space="preserve"> dans </w:t>
      </w:r>
      <w:r w:rsidRPr="007352C4">
        <w:rPr>
          <w:u w:val="single"/>
        </w:rPr>
        <w:t>un lieu magnifique</w:t>
      </w:r>
      <w:r>
        <w:t>.</w:t>
      </w:r>
    </w:p>
    <w:p w:rsidR="00A5284F" w:rsidRDefault="007352C4" w:rsidP="00360E94">
      <w:pPr>
        <w:spacing w:line="360" w:lineRule="auto"/>
        <w:rPr>
          <w:i/>
          <w:color w:val="0070C0"/>
          <w:u w:val="single"/>
        </w:rPr>
      </w:pPr>
      <w:r>
        <w:rPr>
          <w:u w:val="single"/>
        </w:rPr>
        <w:t>2</w:t>
      </w:r>
      <w:r w:rsidR="00A5284F" w:rsidRPr="00A5284F">
        <w:rPr>
          <w:u w:val="single"/>
        </w:rPr>
        <w:t xml:space="preserve">°) Ecris ces GN au singulier </w:t>
      </w:r>
    </w:p>
    <w:p w:rsidR="00A5284F" w:rsidRDefault="00A5284F" w:rsidP="00A5284F">
      <w:proofErr w:type="gramStart"/>
      <w:r>
        <w:t>des</w:t>
      </w:r>
      <w:proofErr w:type="gramEnd"/>
      <w:r>
        <w:t xml:space="preserve"> </w:t>
      </w:r>
      <w:r w:rsidR="007352C4">
        <w:t>grandes antilopes</w:t>
      </w:r>
      <w:r>
        <w:t>→</w:t>
      </w:r>
    </w:p>
    <w:p w:rsidR="00A5284F" w:rsidRDefault="007352C4" w:rsidP="00A5284F">
      <w:proofErr w:type="gramStart"/>
      <w:r>
        <w:t>ces</w:t>
      </w:r>
      <w:proofErr w:type="gramEnd"/>
      <w:r>
        <w:t xml:space="preserve"> animaux domestiques</w:t>
      </w:r>
      <w:r w:rsidR="00A5284F">
        <w:t xml:space="preserve"> →</w:t>
      </w:r>
    </w:p>
    <w:p w:rsidR="00A5284F" w:rsidRDefault="007352C4" w:rsidP="00A5284F">
      <w:proofErr w:type="gramStart"/>
      <w:r>
        <w:t>les</w:t>
      </w:r>
      <w:proofErr w:type="gramEnd"/>
      <w:r>
        <w:t xml:space="preserve"> poules grises</w:t>
      </w:r>
      <w:r w:rsidR="000F26A8">
        <w:t xml:space="preserve"> →</w:t>
      </w:r>
    </w:p>
    <w:p w:rsidR="007352C4" w:rsidRPr="00A5284F" w:rsidRDefault="007352C4" w:rsidP="00A5284F">
      <w:proofErr w:type="gramStart"/>
      <w:r>
        <w:t>tes</w:t>
      </w:r>
      <w:proofErr w:type="gramEnd"/>
      <w:r>
        <w:t xml:space="preserve"> grands chevaux →</w:t>
      </w:r>
    </w:p>
    <w:p w:rsidR="00FB0FF6" w:rsidRDefault="00FB0FF6" w:rsidP="00FB0FF6">
      <w:pPr>
        <w:jc w:val="center"/>
        <w:rPr>
          <w:u w:val="single" w:color="FF0000"/>
        </w:rPr>
      </w:pPr>
      <w:r w:rsidRPr="00FB0FF6">
        <w:rPr>
          <w:u w:val="single" w:color="FF0000"/>
        </w:rPr>
        <w:t>Mathématiques</w:t>
      </w:r>
    </w:p>
    <w:p w:rsidR="00A9285B" w:rsidRDefault="007C1A66" w:rsidP="00A847FF">
      <w:pPr>
        <w:rPr>
          <w:i/>
          <w:color w:val="0070C0"/>
        </w:rPr>
      </w:pPr>
      <w:r>
        <w:rPr>
          <w:i/>
          <w:color w:val="0070C0"/>
        </w:rPr>
        <w:t>Les mathématiques se trouvent sur le</w:t>
      </w:r>
      <w:r w:rsidR="000F26A8">
        <w:rPr>
          <w:i/>
          <w:color w:val="0070C0"/>
        </w:rPr>
        <w:t>s</w:t>
      </w:r>
      <w:r>
        <w:rPr>
          <w:i/>
          <w:color w:val="0070C0"/>
        </w:rPr>
        <w:t xml:space="preserve"> document</w:t>
      </w:r>
      <w:r w:rsidR="000F26A8">
        <w:rPr>
          <w:i/>
          <w:color w:val="0070C0"/>
        </w:rPr>
        <w:t>s</w:t>
      </w:r>
      <w:r>
        <w:rPr>
          <w:i/>
          <w:color w:val="0070C0"/>
        </w:rPr>
        <w:t xml:space="preserve"> joint</w:t>
      </w:r>
      <w:r w:rsidR="000F26A8">
        <w:rPr>
          <w:i/>
          <w:color w:val="0070C0"/>
        </w:rPr>
        <w:t>s</w:t>
      </w:r>
      <w:r>
        <w:rPr>
          <w:i/>
          <w:color w:val="0070C0"/>
        </w:rPr>
        <w:t xml:space="preserve">. </w:t>
      </w:r>
    </w:p>
    <w:p w:rsidR="007352C4" w:rsidRDefault="007352C4" w:rsidP="00A847FF">
      <w:pPr>
        <w:rPr>
          <w:i/>
          <w:color w:val="0070C0"/>
        </w:rPr>
      </w:pPr>
      <w:r>
        <w:rPr>
          <w:i/>
          <w:color w:val="0070C0"/>
        </w:rPr>
        <w:t>Aujourd’hui, les CE2 vont aborder la notion complexe des conversions heures/minutes/secondes. Le plus difficile est de garder à l’esprit que :</w:t>
      </w:r>
    </w:p>
    <w:p w:rsidR="007352C4" w:rsidRPr="00882778" w:rsidRDefault="007352C4" w:rsidP="00A847FF">
      <w:pPr>
        <w:rPr>
          <w:b/>
          <w:i/>
          <w:color w:val="0070C0"/>
        </w:rPr>
      </w:pPr>
      <w:r w:rsidRPr="00882778">
        <w:rPr>
          <w:b/>
          <w:i/>
          <w:color w:val="0070C0"/>
          <w:bdr w:val="single" w:sz="4" w:space="0" w:color="auto"/>
        </w:rPr>
        <w:t>1h = 60 minutes</w:t>
      </w:r>
      <w:r w:rsidRPr="00882778">
        <w:rPr>
          <w:b/>
          <w:i/>
          <w:color w:val="0070C0"/>
        </w:rPr>
        <w:t xml:space="preserve"> </w:t>
      </w:r>
      <w:r w:rsidR="00882778" w:rsidRPr="00882778">
        <w:rPr>
          <w:b/>
          <w:i/>
          <w:color w:val="0070C0"/>
        </w:rPr>
        <w:tab/>
        <w:t>et</w:t>
      </w:r>
      <w:r w:rsidR="00882778" w:rsidRPr="00882778">
        <w:rPr>
          <w:b/>
          <w:i/>
          <w:color w:val="0070C0"/>
        </w:rPr>
        <w:tab/>
      </w:r>
      <w:r w:rsidRPr="00882778">
        <w:rPr>
          <w:b/>
          <w:i/>
          <w:color w:val="0070C0"/>
        </w:rPr>
        <w:t xml:space="preserve"> </w:t>
      </w:r>
      <w:r w:rsidRPr="00882778">
        <w:rPr>
          <w:b/>
          <w:i/>
          <w:color w:val="0070C0"/>
          <w:bdr w:val="single" w:sz="4" w:space="0" w:color="auto"/>
        </w:rPr>
        <w:t>1 min= 60 s</w:t>
      </w:r>
    </w:p>
    <w:p w:rsidR="007352C4" w:rsidRDefault="007352C4" w:rsidP="00A847FF">
      <w:pPr>
        <w:rPr>
          <w:i/>
          <w:color w:val="0070C0"/>
        </w:rPr>
      </w:pPr>
      <w:r>
        <w:rPr>
          <w:i/>
          <w:color w:val="0070C0"/>
        </w:rPr>
        <w:t>Attention, il va falloir faire des paquets de 60 pour transformer par exemple des minutes en heures. Ainsi, 100 minutes ce n’est pas une heure pile, c’est un paquet de 60 minutes (soit une heure) plus encore 40 minutes !</w:t>
      </w:r>
    </w:p>
    <w:p w:rsidR="007352C4" w:rsidRDefault="007352C4" w:rsidP="00A847FF">
      <w:pPr>
        <w:rPr>
          <w:i/>
          <w:color w:val="0070C0"/>
        </w:rPr>
      </w:pPr>
      <w:r>
        <w:rPr>
          <w:i/>
          <w:color w:val="0070C0"/>
        </w:rPr>
        <w:t>Nous retravaillerons cela demain également. On fait comme d’habitude, d’abord le parcours A, puis le B si on est à l’aise. Ce travail demande de l’entrainement donc on ne s’inquiète pas si ça parait difficile aujourd’hui !</w:t>
      </w:r>
    </w:p>
    <w:p w:rsidR="007352C4" w:rsidRDefault="007352C4" w:rsidP="00A847FF">
      <w:pPr>
        <w:rPr>
          <w:i/>
          <w:color w:val="0070C0"/>
        </w:rPr>
      </w:pPr>
      <w:r>
        <w:rPr>
          <w:i/>
          <w:color w:val="0070C0"/>
        </w:rPr>
        <w:t>Pour les CM1, une petite réflexion sur les fractions, on regarde bien en combien de parts on a partagé l’unité, et ensuite seulement combien on en a pris. Parfois, on prend plus qu’une unité, parfois moins !</w:t>
      </w:r>
      <w:r w:rsidR="00882778">
        <w:rPr>
          <w:i/>
          <w:color w:val="0070C0"/>
        </w:rPr>
        <w:t xml:space="preserve"> On retravaillera cette notion importante demain en faisant des égalités avec des fractions et des unités. Durant la période suivante on avancera avec les fractions sur ligne graduée et les fractions décimales. </w:t>
      </w:r>
    </w:p>
    <w:p w:rsidR="00882778" w:rsidRDefault="00882778" w:rsidP="00A847FF">
      <w:pPr>
        <w:rPr>
          <w:i/>
          <w:color w:val="0070C0"/>
        </w:rPr>
      </w:pPr>
      <w:r>
        <w:rPr>
          <w:i/>
          <w:color w:val="0070C0"/>
        </w:rPr>
        <w:t>Bon travail !</w:t>
      </w:r>
    </w:p>
    <w:p w:rsidR="00882778" w:rsidRPr="007352C4" w:rsidRDefault="00882778" w:rsidP="00A847FF">
      <w:pPr>
        <w:rPr>
          <w:i/>
          <w:color w:val="0070C0"/>
        </w:rPr>
      </w:pPr>
    </w:p>
    <w:p w:rsidR="007352C4" w:rsidRDefault="007352C4" w:rsidP="00A847FF">
      <w:pPr>
        <w:rPr>
          <w:i/>
          <w:color w:val="0070C0"/>
        </w:rPr>
      </w:pPr>
    </w:p>
    <w:sectPr w:rsidR="007352C4"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78A0C85"/>
    <w:multiLevelType w:val="hybridMultilevel"/>
    <w:tmpl w:val="BD34F9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6CE1EBB"/>
    <w:multiLevelType w:val="hybridMultilevel"/>
    <w:tmpl w:val="5CEE76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4"/>
  </w:num>
  <w:num w:numId="5">
    <w:abstractNumId w:val="9"/>
  </w:num>
  <w:num w:numId="6">
    <w:abstractNumId w:val="0"/>
  </w:num>
  <w:num w:numId="7">
    <w:abstractNumId w:val="7"/>
  </w:num>
  <w:num w:numId="8">
    <w:abstractNumId w:val="1"/>
  </w:num>
  <w:num w:numId="9">
    <w:abstractNumId w:val="5"/>
  </w:num>
  <w:num w:numId="10">
    <w:abstractNumId w:val="12"/>
  </w:num>
  <w:num w:numId="11">
    <w:abstractNumId w:val="2"/>
  </w:num>
  <w:num w:numId="12">
    <w:abstractNumId w:val="13"/>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5247B"/>
    <w:rsid w:val="00063D41"/>
    <w:rsid w:val="000767A7"/>
    <w:rsid w:val="000A4FE7"/>
    <w:rsid w:val="000F26A8"/>
    <w:rsid w:val="000F5BAB"/>
    <w:rsid w:val="001150FF"/>
    <w:rsid w:val="0014425E"/>
    <w:rsid w:val="001828EB"/>
    <w:rsid w:val="001A19B8"/>
    <w:rsid w:val="001D4560"/>
    <w:rsid w:val="001F14D2"/>
    <w:rsid w:val="0022532D"/>
    <w:rsid w:val="00241C87"/>
    <w:rsid w:val="002A7CCB"/>
    <w:rsid w:val="002F0DBC"/>
    <w:rsid w:val="003057CA"/>
    <w:rsid w:val="00352083"/>
    <w:rsid w:val="00360E94"/>
    <w:rsid w:val="00363ED9"/>
    <w:rsid w:val="00364BF2"/>
    <w:rsid w:val="003E62FB"/>
    <w:rsid w:val="003F76AB"/>
    <w:rsid w:val="00401C78"/>
    <w:rsid w:val="00413970"/>
    <w:rsid w:val="00432324"/>
    <w:rsid w:val="00467995"/>
    <w:rsid w:val="00496684"/>
    <w:rsid w:val="00556DA5"/>
    <w:rsid w:val="005678AF"/>
    <w:rsid w:val="005D1403"/>
    <w:rsid w:val="005F6E52"/>
    <w:rsid w:val="006008E3"/>
    <w:rsid w:val="00611E91"/>
    <w:rsid w:val="00671C1E"/>
    <w:rsid w:val="00686FBA"/>
    <w:rsid w:val="00693DE9"/>
    <w:rsid w:val="006B46B4"/>
    <w:rsid w:val="006D75AF"/>
    <w:rsid w:val="00726FE6"/>
    <w:rsid w:val="007352C4"/>
    <w:rsid w:val="007850C8"/>
    <w:rsid w:val="00786170"/>
    <w:rsid w:val="00790096"/>
    <w:rsid w:val="0079597E"/>
    <w:rsid w:val="007A4551"/>
    <w:rsid w:val="007C1A66"/>
    <w:rsid w:val="007E4BAC"/>
    <w:rsid w:val="007E6BBB"/>
    <w:rsid w:val="00857324"/>
    <w:rsid w:val="00866E7B"/>
    <w:rsid w:val="0087159C"/>
    <w:rsid w:val="00873966"/>
    <w:rsid w:val="00873E2C"/>
    <w:rsid w:val="00882778"/>
    <w:rsid w:val="008915FD"/>
    <w:rsid w:val="00893E8E"/>
    <w:rsid w:val="008E26BA"/>
    <w:rsid w:val="00923C48"/>
    <w:rsid w:val="009846E0"/>
    <w:rsid w:val="009A04C5"/>
    <w:rsid w:val="00A25FBE"/>
    <w:rsid w:val="00A5284F"/>
    <w:rsid w:val="00A847FF"/>
    <w:rsid w:val="00A9285B"/>
    <w:rsid w:val="00AD77D0"/>
    <w:rsid w:val="00B10ABA"/>
    <w:rsid w:val="00B46831"/>
    <w:rsid w:val="00B6228C"/>
    <w:rsid w:val="00B747E7"/>
    <w:rsid w:val="00B83F82"/>
    <w:rsid w:val="00BA63A9"/>
    <w:rsid w:val="00BE44CE"/>
    <w:rsid w:val="00BF0022"/>
    <w:rsid w:val="00C02B43"/>
    <w:rsid w:val="00C16715"/>
    <w:rsid w:val="00C1785D"/>
    <w:rsid w:val="00C23EE0"/>
    <w:rsid w:val="00C51226"/>
    <w:rsid w:val="00C53033"/>
    <w:rsid w:val="00C569D6"/>
    <w:rsid w:val="00C90F13"/>
    <w:rsid w:val="00CC51BB"/>
    <w:rsid w:val="00CC6929"/>
    <w:rsid w:val="00CF4101"/>
    <w:rsid w:val="00D1201A"/>
    <w:rsid w:val="00DA6105"/>
    <w:rsid w:val="00DB0CC6"/>
    <w:rsid w:val="00DC3699"/>
    <w:rsid w:val="00DC575F"/>
    <w:rsid w:val="00DE3E8A"/>
    <w:rsid w:val="00DF118F"/>
    <w:rsid w:val="00E375C3"/>
    <w:rsid w:val="00E538DF"/>
    <w:rsid w:val="00E641B0"/>
    <w:rsid w:val="00E83FAC"/>
    <w:rsid w:val="00E95727"/>
    <w:rsid w:val="00EF1C55"/>
    <w:rsid w:val="00F11E9B"/>
    <w:rsid w:val="00F36F03"/>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7352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5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Fw0rdSHzWF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589</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3</cp:revision>
  <dcterms:created xsi:type="dcterms:W3CDTF">2020-05-06T09:44:00Z</dcterms:created>
  <dcterms:modified xsi:type="dcterms:W3CDTF">2020-05-06T10:17:00Z</dcterms:modified>
</cp:coreProperties>
</file>